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6"/>
        <w:gridCol w:w="5803"/>
      </w:tblGrid>
      <w:tr w:rsidR="00B67145" w:rsidRPr="00790E6E" w:rsidTr="006A2301">
        <w:trPr>
          <w:trHeight w:val="1"/>
        </w:trPr>
        <w:tc>
          <w:tcPr>
            <w:tcW w:w="3666" w:type="dxa"/>
            <w:shd w:val="clear" w:color="000000" w:fill="FFFFFF"/>
            <w:tcMar>
              <w:left w:w="108" w:type="dxa"/>
              <w:right w:w="108" w:type="dxa"/>
            </w:tcMar>
          </w:tcPr>
          <w:p w:rsidR="00B67145" w:rsidRPr="00790E6E" w:rsidRDefault="00B67145" w:rsidP="006A230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noProof/>
                <w:sz w:val="24"/>
                <w:szCs w:val="24"/>
              </w:rPr>
              <w:drawing>
                <wp:inline distT="0" distB="0" distL="0" distR="0">
                  <wp:extent cx="2533650" cy="870456"/>
                  <wp:effectExtent l="19050" t="0" r="0" b="0"/>
                  <wp:docPr id="3" name="Imagem 1" descr="C:\Users\renato2\Downloads\Logo Principal  IIENPSAN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nato2\Downloads\Logo Principal  IIENPSAN 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22439" r="6196" b="229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870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  <w:shd w:val="clear" w:color="000000" w:fill="FFFFFF"/>
            <w:tcMar>
              <w:left w:w="108" w:type="dxa"/>
              <w:right w:w="108" w:type="dxa"/>
            </w:tcMar>
          </w:tcPr>
          <w:p w:rsidR="00B67145" w:rsidRDefault="00B67145" w:rsidP="006A2301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B67145" w:rsidRDefault="00B67145" w:rsidP="006A2301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90E6E">
              <w:rPr>
                <w:rFonts w:eastAsia="Calibri" w:cstheme="minorHAnsi"/>
                <w:b/>
                <w:sz w:val="24"/>
                <w:szCs w:val="24"/>
              </w:rPr>
              <w:t>II Encontro Nacional de Pesquisa em SAN</w:t>
            </w:r>
          </w:p>
          <w:p w:rsidR="00B67145" w:rsidRPr="00790E6E" w:rsidRDefault="00B67145" w:rsidP="006A2301">
            <w:pPr>
              <w:spacing w:after="0" w:line="240" w:lineRule="auto"/>
              <w:ind w:left="708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Local: FIOCRUZ/UNB, Brasília (DF).</w:t>
            </w:r>
          </w:p>
          <w:p w:rsidR="00B67145" w:rsidRPr="00790E6E" w:rsidRDefault="00B67145" w:rsidP="006A2301">
            <w:pPr>
              <w:spacing w:after="0" w:line="240" w:lineRule="auto"/>
              <w:ind w:left="708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Data: 05 a 07 de outubro de 2016.</w:t>
            </w:r>
          </w:p>
        </w:tc>
      </w:tr>
    </w:tbl>
    <w:p w:rsidR="0070742B" w:rsidRDefault="0070742B" w:rsidP="0078159B">
      <w:pPr>
        <w:jc w:val="center"/>
        <w:rPr>
          <w:rFonts w:eastAsia="Calibri" w:cstheme="minorHAnsi"/>
          <w:b/>
          <w:sz w:val="28"/>
          <w:szCs w:val="24"/>
          <w:shd w:val="clear" w:color="auto" w:fill="FFFF00"/>
        </w:rPr>
      </w:pPr>
    </w:p>
    <w:tbl>
      <w:tblPr>
        <w:tblW w:w="0" w:type="auto"/>
        <w:jc w:val="center"/>
        <w:tblInd w:w="-9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2"/>
        <w:gridCol w:w="8665"/>
      </w:tblGrid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Dia 05/10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b/>
                <w:sz w:val="24"/>
                <w:szCs w:val="24"/>
              </w:rPr>
              <w:t>Horário</w:t>
            </w: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b/>
                <w:sz w:val="24"/>
                <w:szCs w:val="24"/>
              </w:rPr>
              <w:t>Atividade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08:00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Credenciamento e acolhimento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09:00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Mesa de abertura</w:t>
            </w:r>
          </w:p>
        </w:tc>
      </w:tr>
      <w:tr w:rsidR="008F1DBE" w:rsidRPr="00EE356D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09:30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b/>
                <w:sz w:val="24"/>
                <w:szCs w:val="24"/>
              </w:rPr>
              <w:t>Conferência inaugural</w:t>
            </w:r>
            <w:r w:rsidRPr="00790E6E">
              <w:rPr>
                <w:rFonts w:eastAsia="Calibri" w:cstheme="minorHAnsi"/>
                <w:sz w:val="24"/>
                <w:szCs w:val="24"/>
              </w:rPr>
              <w:t>: A Soberania e a Segurança Alimentar e Nutricional enquanto temas de uma ciência cidadã.</w:t>
            </w:r>
          </w:p>
          <w:p w:rsidR="008F1DBE" w:rsidRPr="00C37BE9" w:rsidRDefault="008F1DBE" w:rsidP="001974BA">
            <w:pPr>
              <w:spacing w:after="0"/>
              <w:ind w:left="567"/>
              <w:jc w:val="both"/>
              <w:rPr>
                <w:rFonts w:eastAsia="Calibri" w:cstheme="minorHAnsi"/>
                <w:i/>
                <w:sz w:val="24"/>
                <w:szCs w:val="24"/>
                <w:lang w:val="es-ES_tradnl"/>
              </w:rPr>
            </w:pPr>
            <w:r w:rsidRPr="00C37BE9">
              <w:rPr>
                <w:rFonts w:eastAsia="Calibri" w:cstheme="minorHAnsi"/>
                <w:i/>
                <w:sz w:val="24"/>
                <w:szCs w:val="24"/>
                <w:lang w:val="es-ES_tradnl"/>
              </w:rPr>
              <w:t xml:space="preserve">Conferencista: Patrick </w:t>
            </w:r>
            <w:proofErr w:type="spellStart"/>
            <w:r w:rsidRPr="00C37BE9">
              <w:rPr>
                <w:rFonts w:eastAsia="Calibri" w:cstheme="minorHAnsi"/>
                <w:i/>
                <w:sz w:val="24"/>
                <w:szCs w:val="24"/>
                <w:lang w:val="es-ES_tradnl"/>
              </w:rPr>
              <w:t>Caron</w:t>
            </w:r>
            <w:proofErr w:type="spellEnd"/>
            <w:r w:rsidRPr="00C37BE9">
              <w:rPr>
                <w:rFonts w:eastAsia="Calibri" w:cstheme="minorHAnsi"/>
                <w:i/>
                <w:sz w:val="24"/>
                <w:szCs w:val="24"/>
                <w:lang w:val="es-ES_tradnl"/>
              </w:rPr>
              <w:t xml:space="preserve"> (CIRAD/HLPE)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10:20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 xml:space="preserve">Homenagem: </w:t>
            </w:r>
            <w:r w:rsidRPr="00FB17CB">
              <w:rPr>
                <w:rFonts w:eastAsia="Calibri" w:cstheme="minorHAnsi"/>
                <w:i/>
                <w:sz w:val="24"/>
                <w:szCs w:val="24"/>
              </w:rPr>
              <w:t>Prof. Malaquias Batista Filho</w:t>
            </w:r>
          </w:p>
        </w:tc>
      </w:tr>
      <w:tr w:rsidR="008F1DBE" w:rsidRPr="00790E6E" w:rsidTr="00C34E2B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10:30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 w:rsidP="008F1DBE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b/>
                <w:sz w:val="24"/>
                <w:szCs w:val="24"/>
              </w:rPr>
              <w:t xml:space="preserve">Painel </w:t>
            </w:r>
            <w:proofErr w:type="gramStart"/>
            <w:r w:rsidRPr="00790E6E">
              <w:rPr>
                <w:rFonts w:eastAsia="Calibri" w:cstheme="minorHAnsi"/>
                <w:b/>
                <w:sz w:val="24"/>
                <w:szCs w:val="24"/>
              </w:rPr>
              <w:t>1</w:t>
            </w:r>
            <w:proofErr w:type="gramEnd"/>
            <w:r w:rsidRPr="00790E6E">
              <w:rPr>
                <w:rFonts w:eastAsia="Calibri" w:cstheme="minorHAnsi"/>
                <w:b/>
                <w:sz w:val="24"/>
                <w:szCs w:val="24"/>
              </w:rPr>
              <w:t xml:space="preserve">: A construção do conhecimento em </w:t>
            </w:r>
            <w:r>
              <w:rPr>
                <w:rFonts w:eastAsia="Calibri" w:cstheme="minorHAnsi"/>
                <w:b/>
                <w:sz w:val="24"/>
                <w:szCs w:val="24"/>
              </w:rPr>
              <w:t>S</w:t>
            </w:r>
            <w:r w:rsidRPr="00790E6E">
              <w:rPr>
                <w:rFonts w:eastAsia="Calibri" w:cstheme="minorHAnsi"/>
                <w:b/>
                <w:sz w:val="24"/>
                <w:szCs w:val="24"/>
              </w:rPr>
              <w:t>SAN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 w:rsidP="003B449B">
            <w:pPr>
              <w:spacing w:after="0" w:line="240" w:lineRule="auto"/>
              <w:ind w:left="708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1.1. Construção do campo de conhecimento no Brasil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8F1DBE" w:rsidRDefault="008F1DBE" w:rsidP="008F1DBE">
            <w:pPr>
              <w:spacing w:after="0" w:line="240" w:lineRule="auto"/>
              <w:ind w:left="708"/>
              <w:jc w:val="both"/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6C09C0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1.2. Diálogos entre disciplinas e saberes na análise dos alimentos e da alimentação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6C09C0" w:rsidRDefault="008F1DBE" w:rsidP="006C09C0">
            <w:pPr>
              <w:spacing w:after="0" w:line="240" w:lineRule="auto"/>
              <w:ind w:left="708"/>
              <w:jc w:val="both"/>
              <w:rPr>
                <w:rFonts w:eastAsia="Calibri" w:cstheme="minorHAnsi"/>
                <w:sz w:val="24"/>
                <w:szCs w:val="24"/>
              </w:rPr>
            </w:pPr>
            <w:r w:rsidRPr="006C09C0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1.3. Produção de conhecimento na ótica das organizações e movimentos sociais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12:00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6C09C0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6C09C0">
              <w:rPr>
                <w:rFonts w:eastAsia="Calibri" w:cstheme="minorHAnsi"/>
                <w:sz w:val="24"/>
                <w:szCs w:val="24"/>
              </w:rPr>
              <w:t>Intervenções em plenária</w:t>
            </w:r>
          </w:p>
        </w:tc>
      </w:tr>
      <w:tr w:rsidR="008F1DBE" w:rsidRPr="00790E6E" w:rsidTr="0078159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6C09C0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6C09C0">
              <w:rPr>
                <w:rFonts w:eastAsia="Calibri" w:cstheme="minorHAnsi"/>
                <w:sz w:val="24"/>
                <w:szCs w:val="24"/>
              </w:rPr>
              <w:t>Intervalo de almoço</w:t>
            </w:r>
          </w:p>
        </w:tc>
      </w:tr>
      <w:tr w:rsidR="008F1DBE" w:rsidRPr="00790E6E" w:rsidTr="0078159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14:30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6C09C0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6C09C0">
              <w:rPr>
                <w:rFonts w:eastAsia="Calibri" w:cstheme="minorHAnsi"/>
                <w:sz w:val="24"/>
                <w:szCs w:val="24"/>
              </w:rPr>
              <w:t>Seminários temáticos: sessões simultâneas</w:t>
            </w:r>
          </w:p>
        </w:tc>
      </w:tr>
      <w:tr w:rsidR="008F1DBE" w:rsidRPr="00790E6E" w:rsidTr="0078159B">
        <w:trPr>
          <w:trHeight w:val="1"/>
          <w:jc w:val="center"/>
        </w:trPr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Default="008F1DBE" w:rsidP="008F1DB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6C09C0">
              <w:rPr>
                <w:rFonts w:eastAsia="Calibri" w:cstheme="minorHAnsi"/>
                <w:b/>
                <w:sz w:val="24"/>
                <w:szCs w:val="24"/>
              </w:rPr>
              <w:t xml:space="preserve">GT1: Direito Humano à Alimentação Adequada </w:t>
            </w:r>
            <w:r w:rsidR="00621D75">
              <w:rPr>
                <w:rFonts w:eastAsia="Calibri" w:cstheme="minorHAnsi"/>
                <w:b/>
                <w:sz w:val="24"/>
                <w:szCs w:val="24"/>
              </w:rPr>
              <w:t>–</w:t>
            </w:r>
            <w:r w:rsidRPr="006C09C0">
              <w:rPr>
                <w:rFonts w:eastAsia="Calibri" w:cstheme="minorHAnsi"/>
                <w:b/>
                <w:sz w:val="24"/>
                <w:szCs w:val="24"/>
              </w:rPr>
              <w:t xml:space="preserve"> Seminário</w:t>
            </w:r>
          </w:p>
          <w:p w:rsidR="00621D75" w:rsidRPr="00B733CE" w:rsidRDefault="00621D75" w:rsidP="00621D75">
            <w:pPr>
              <w:spacing w:after="0" w:line="240" w:lineRule="auto"/>
              <w:ind w:left="708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  <w:r w:rsidRPr="00B733CE">
              <w:rPr>
                <w:rFonts w:eastAsia="Calibri" w:cstheme="minorHAnsi"/>
                <w:i/>
                <w:sz w:val="24"/>
                <w:szCs w:val="24"/>
              </w:rPr>
              <w:t>Palestrantes em processo de confirmação</w:t>
            </w:r>
          </w:p>
        </w:tc>
      </w:tr>
      <w:tr w:rsidR="008F1DBE" w:rsidRPr="00790E6E" w:rsidTr="0078159B">
        <w:trPr>
          <w:trHeight w:val="1"/>
          <w:jc w:val="center"/>
        </w:trPr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6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Default="008F1DBE" w:rsidP="008F1DBE">
            <w:pPr>
              <w:spacing w:after="0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5D7223">
              <w:rPr>
                <w:rFonts w:eastAsia="Calibri" w:cstheme="minorHAnsi"/>
                <w:b/>
                <w:sz w:val="24"/>
                <w:szCs w:val="24"/>
              </w:rPr>
              <w:t>GT2: Produção sustentável e processam</w:t>
            </w:r>
            <w:r>
              <w:rPr>
                <w:rFonts w:eastAsia="Calibri" w:cstheme="minorHAnsi"/>
                <w:b/>
                <w:sz w:val="24"/>
                <w:szCs w:val="24"/>
              </w:rPr>
              <w:t>e</w:t>
            </w:r>
            <w:r w:rsidRPr="005D7223">
              <w:rPr>
                <w:rFonts w:eastAsia="Calibri" w:cstheme="minorHAnsi"/>
                <w:b/>
                <w:sz w:val="24"/>
                <w:szCs w:val="24"/>
              </w:rPr>
              <w:t>nto de alimentos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="00621D75">
              <w:rPr>
                <w:rFonts w:eastAsia="Calibri" w:cstheme="minorHAnsi"/>
                <w:b/>
                <w:sz w:val="24"/>
                <w:szCs w:val="24"/>
              </w:rPr>
              <w:t>–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Seminário</w:t>
            </w:r>
          </w:p>
          <w:p w:rsidR="00621D75" w:rsidRPr="00B733CE" w:rsidRDefault="00621D75" w:rsidP="00621D75">
            <w:pPr>
              <w:spacing w:after="0"/>
              <w:ind w:left="708"/>
              <w:jc w:val="both"/>
              <w:rPr>
                <w:rFonts w:eastAsia="Calibri" w:cstheme="minorHAnsi"/>
                <w:i/>
                <w:color w:val="548DD4" w:themeColor="text2" w:themeTint="99"/>
                <w:sz w:val="24"/>
                <w:szCs w:val="24"/>
              </w:rPr>
            </w:pPr>
            <w:r w:rsidRPr="00B733CE">
              <w:rPr>
                <w:rFonts w:eastAsia="Calibri" w:cstheme="minorHAnsi"/>
                <w:i/>
                <w:sz w:val="24"/>
                <w:szCs w:val="24"/>
              </w:rPr>
              <w:t>Palestrantes em processo de confirmação</w:t>
            </w:r>
          </w:p>
        </w:tc>
      </w:tr>
      <w:tr w:rsidR="008F1DBE" w:rsidRPr="00790E6E" w:rsidTr="0078159B">
        <w:trPr>
          <w:trHeight w:val="1"/>
          <w:jc w:val="center"/>
        </w:trPr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6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Default="008F1DBE" w:rsidP="008F1DB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C2E1C">
              <w:rPr>
                <w:rFonts w:eastAsia="Calibri" w:cstheme="minorHAnsi"/>
                <w:b/>
                <w:sz w:val="24"/>
                <w:szCs w:val="24"/>
              </w:rPr>
              <w:t xml:space="preserve">GT3: </w:t>
            </w:r>
            <w:r w:rsidRPr="00AC2E1C">
              <w:rPr>
                <w:rFonts w:cstheme="minorHAnsi"/>
                <w:b/>
                <w:sz w:val="24"/>
                <w:szCs w:val="24"/>
              </w:rPr>
              <w:t>Abastecimento e consumo alimentar saudável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21D75">
              <w:rPr>
                <w:rFonts w:cstheme="minorHAnsi"/>
                <w:b/>
                <w:sz w:val="24"/>
                <w:szCs w:val="24"/>
              </w:rPr>
              <w:t>–</w:t>
            </w:r>
            <w:r>
              <w:rPr>
                <w:rFonts w:cstheme="minorHAnsi"/>
                <w:b/>
                <w:sz w:val="24"/>
                <w:szCs w:val="24"/>
              </w:rPr>
              <w:t xml:space="preserve"> Seminário</w:t>
            </w:r>
          </w:p>
          <w:p w:rsidR="00621D75" w:rsidRPr="00B733CE" w:rsidRDefault="00621D75" w:rsidP="00621D75">
            <w:pPr>
              <w:spacing w:after="0"/>
              <w:ind w:left="708"/>
              <w:jc w:val="both"/>
              <w:rPr>
                <w:rFonts w:eastAsia="Calibri" w:cstheme="minorHAnsi"/>
                <w:i/>
                <w:color w:val="548DD4" w:themeColor="text2" w:themeTint="99"/>
                <w:sz w:val="24"/>
                <w:szCs w:val="24"/>
              </w:rPr>
            </w:pPr>
            <w:r w:rsidRPr="00B733CE">
              <w:rPr>
                <w:rFonts w:eastAsia="Calibri" w:cstheme="minorHAnsi"/>
                <w:i/>
                <w:sz w:val="24"/>
                <w:szCs w:val="24"/>
              </w:rPr>
              <w:t>Palestrantes em processo de confirmação</w:t>
            </w:r>
          </w:p>
        </w:tc>
      </w:tr>
      <w:tr w:rsidR="008F1DBE" w:rsidRPr="00790E6E" w:rsidTr="0078159B">
        <w:trPr>
          <w:jc w:val="center"/>
        </w:trPr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6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Default="008F1DBE" w:rsidP="008F1DBE">
            <w:pPr>
              <w:spacing w:after="0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7C7087">
              <w:rPr>
                <w:rFonts w:eastAsia="Calibri" w:cstheme="minorHAnsi"/>
                <w:b/>
                <w:sz w:val="24"/>
                <w:szCs w:val="24"/>
              </w:rPr>
              <w:t xml:space="preserve">GT4: Efeitos </w:t>
            </w:r>
            <w:proofErr w:type="gramStart"/>
            <w:r w:rsidRPr="007C7087">
              <w:rPr>
                <w:rFonts w:eastAsia="Calibri" w:cstheme="minorHAnsi"/>
                <w:b/>
                <w:sz w:val="24"/>
                <w:szCs w:val="24"/>
              </w:rPr>
              <w:t>da insegurança alimentar</w:t>
            </w:r>
            <w:proofErr w:type="gramEnd"/>
            <w:r w:rsidRPr="007C7087">
              <w:rPr>
                <w:rFonts w:eastAsia="Calibri" w:cstheme="minorHAnsi"/>
                <w:b/>
                <w:sz w:val="24"/>
                <w:szCs w:val="24"/>
              </w:rPr>
              <w:t xml:space="preserve"> e nutricional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r w:rsidR="00621D75">
              <w:rPr>
                <w:rFonts w:eastAsia="Calibri" w:cstheme="minorHAnsi"/>
                <w:b/>
                <w:sz w:val="24"/>
                <w:szCs w:val="24"/>
              </w:rPr>
              <w:t>–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Seminário</w:t>
            </w:r>
          </w:p>
          <w:p w:rsidR="00621D75" w:rsidRPr="00F105FF" w:rsidRDefault="00621D75" w:rsidP="00621D75">
            <w:pPr>
              <w:spacing w:after="0"/>
              <w:ind w:left="663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  <w:r w:rsidRPr="00F105FF">
              <w:rPr>
                <w:rFonts w:eastAsia="Calibri" w:cstheme="minorHAnsi"/>
                <w:i/>
                <w:sz w:val="24"/>
                <w:szCs w:val="24"/>
              </w:rPr>
              <w:t>Rodrigo P. T. Vianna (UFPB)</w:t>
            </w:r>
          </w:p>
          <w:p w:rsidR="00621D75" w:rsidRPr="00F105FF" w:rsidRDefault="00621D75" w:rsidP="00621D75">
            <w:pPr>
              <w:spacing w:after="0"/>
              <w:ind w:left="663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  <w:r w:rsidRPr="00F105FF">
              <w:rPr>
                <w:rFonts w:eastAsia="Calibri" w:cstheme="minorHAnsi"/>
                <w:i/>
                <w:sz w:val="24"/>
                <w:szCs w:val="24"/>
              </w:rPr>
              <w:t>Pedro I. C. Lira (UFPE)</w:t>
            </w:r>
          </w:p>
          <w:p w:rsidR="00621D75" w:rsidRPr="00790E6E" w:rsidRDefault="00621D75" w:rsidP="00621D75">
            <w:pPr>
              <w:spacing w:after="0"/>
              <w:ind w:left="6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105FF">
              <w:rPr>
                <w:rFonts w:eastAsia="Calibri" w:cstheme="minorHAnsi"/>
                <w:i/>
                <w:sz w:val="24"/>
                <w:szCs w:val="24"/>
              </w:rPr>
              <w:t>Rosana S. Costa (UFRJ)</w:t>
            </w:r>
          </w:p>
        </w:tc>
      </w:tr>
      <w:tr w:rsidR="008F1DBE" w:rsidRPr="00790E6E" w:rsidTr="0078159B">
        <w:trPr>
          <w:trHeight w:val="1"/>
          <w:jc w:val="center"/>
        </w:trPr>
        <w:tc>
          <w:tcPr>
            <w:tcW w:w="110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6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Default="008F1DBE" w:rsidP="008F1DBE">
            <w:pPr>
              <w:spacing w:after="0" w:line="240" w:lineRule="auto"/>
              <w:jc w:val="both"/>
              <w:rPr>
                <w:rFonts w:eastAsia="Calibri" w:cstheme="minorHAnsi"/>
                <w:b/>
                <w:color w:val="222222"/>
                <w:spacing w:val="-10"/>
                <w:sz w:val="24"/>
                <w:szCs w:val="24"/>
                <w:shd w:val="clear" w:color="auto" w:fill="FFFFFF"/>
              </w:rPr>
            </w:pPr>
            <w:r w:rsidRPr="00790E6E">
              <w:rPr>
                <w:rFonts w:eastAsia="Calibri" w:cstheme="minorHAnsi"/>
                <w:b/>
                <w:sz w:val="24"/>
                <w:szCs w:val="24"/>
                <w:shd w:val="clear" w:color="auto" w:fill="FFFFFF"/>
              </w:rPr>
              <w:t xml:space="preserve">GT </w:t>
            </w:r>
            <w:proofErr w:type="gramStart"/>
            <w:r w:rsidRPr="00790E6E">
              <w:rPr>
                <w:rFonts w:eastAsia="Calibri" w:cstheme="minorHAnsi"/>
                <w:b/>
                <w:sz w:val="24"/>
                <w:szCs w:val="24"/>
                <w:shd w:val="clear" w:color="auto" w:fill="FFFFFF"/>
              </w:rPr>
              <w:t>5</w:t>
            </w:r>
            <w:proofErr w:type="gramEnd"/>
            <w:r w:rsidRPr="00790E6E">
              <w:rPr>
                <w:rFonts w:eastAsia="Calibri" w:cstheme="minorHAnsi"/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Pr="00790E6E">
              <w:rPr>
                <w:rFonts w:eastAsia="Calibri" w:cstheme="minorHAnsi"/>
                <w:b/>
                <w:color w:val="222222"/>
                <w:spacing w:val="-10"/>
                <w:sz w:val="24"/>
                <w:szCs w:val="24"/>
                <w:shd w:val="clear" w:color="auto" w:fill="FFFFFF"/>
              </w:rPr>
              <w:t xml:space="preserve">Comida e cultura: </w:t>
            </w:r>
            <w:r>
              <w:rPr>
                <w:rFonts w:eastAsia="Calibri" w:cstheme="minorHAnsi"/>
                <w:b/>
                <w:color w:val="222222"/>
                <w:spacing w:val="-10"/>
                <w:sz w:val="24"/>
                <w:szCs w:val="24"/>
                <w:shd w:val="clear" w:color="auto" w:fill="FFFFFF"/>
              </w:rPr>
              <w:t>o</w:t>
            </w:r>
            <w:r w:rsidRPr="00790E6E">
              <w:rPr>
                <w:rFonts w:eastAsia="Calibri" w:cstheme="minorHAnsi"/>
                <w:b/>
                <w:color w:val="222222"/>
                <w:spacing w:val="-10"/>
                <w:sz w:val="24"/>
                <w:szCs w:val="24"/>
                <w:shd w:val="clear" w:color="auto" w:fill="FFFFFF"/>
              </w:rPr>
              <w:t>s múltiplos olhares sobre a alimentação</w:t>
            </w:r>
            <w:r>
              <w:rPr>
                <w:rFonts w:eastAsia="Calibri" w:cstheme="minorHAnsi"/>
                <w:b/>
                <w:color w:val="222222"/>
                <w:spacing w:val="-10"/>
                <w:sz w:val="24"/>
                <w:szCs w:val="24"/>
                <w:shd w:val="clear" w:color="auto" w:fill="FFFFFF"/>
              </w:rPr>
              <w:t xml:space="preserve"> </w:t>
            </w:r>
            <w:r w:rsidR="00621D75">
              <w:rPr>
                <w:rFonts w:eastAsia="Calibri" w:cstheme="minorHAnsi"/>
                <w:b/>
                <w:color w:val="222222"/>
                <w:spacing w:val="-10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eastAsia="Calibri" w:cstheme="minorHAnsi"/>
                <w:b/>
                <w:color w:val="222222"/>
                <w:spacing w:val="-10"/>
                <w:sz w:val="24"/>
                <w:szCs w:val="24"/>
                <w:shd w:val="clear" w:color="auto" w:fill="FFFFFF"/>
              </w:rPr>
              <w:t xml:space="preserve"> Seminário</w:t>
            </w:r>
          </w:p>
          <w:p w:rsidR="00621D75" w:rsidRPr="00F105FF" w:rsidRDefault="00621D75" w:rsidP="00621D75">
            <w:pPr>
              <w:spacing w:after="0" w:line="240" w:lineRule="auto"/>
              <w:ind w:left="663"/>
              <w:jc w:val="both"/>
              <w:rPr>
                <w:rFonts w:eastAsia="Calibri" w:cstheme="minorHAnsi"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F105FF">
              <w:rPr>
                <w:rFonts w:eastAsia="Calibri" w:cstheme="minorHAnsi"/>
                <w:i/>
                <w:color w:val="222222"/>
                <w:sz w:val="24"/>
                <w:szCs w:val="24"/>
                <w:shd w:val="clear" w:color="auto" w:fill="FFFFFF"/>
              </w:rPr>
              <w:t xml:space="preserve">Maria do Carmo S. Freitas (UFBA) </w:t>
            </w:r>
          </w:p>
          <w:p w:rsidR="00621D75" w:rsidRPr="00790E6E" w:rsidRDefault="00621D75" w:rsidP="00621D75">
            <w:pPr>
              <w:spacing w:after="0" w:line="240" w:lineRule="auto"/>
              <w:ind w:left="66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105FF">
              <w:rPr>
                <w:rFonts w:eastAsia="Calibri" w:cstheme="minorHAnsi"/>
                <w:i/>
                <w:color w:val="222222"/>
                <w:sz w:val="24"/>
                <w:szCs w:val="24"/>
                <w:shd w:val="clear" w:color="auto" w:fill="FFFFFF"/>
              </w:rPr>
              <w:t>Mônica Abdala (UFU)</w:t>
            </w:r>
          </w:p>
        </w:tc>
      </w:tr>
      <w:tr w:rsidR="008F1DBE" w:rsidRPr="00790E6E" w:rsidTr="0078159B">
        <w:trPr>
          <w:trHeight w:val="1"/>
          <w:jc w:val="center"/>
        </w:trPr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Default="008F1DBE" w:rsidP="008F1DB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790E6E">
              <w:rPr>
                <w:rFonts w:eastAsia="Calibri" w:cstheme="minorHAnsi"/>
                <w:b/>
                <w:sz w:val="24"/>
                <w:szCs w:val="24"/>
              </w:rPr>
              <w:t>GT6: A Construção da Pesquisa em SAN: av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aliações, métodos e indicadores </w:t>
            </w:r>
            <w:r w:rsidR="00621D75">
              <w:rPr>
                <w:rFonts w:eastAsia="Calibri" w:cstheme="minorHAnsi"/>
                <w:b/>
                <w:sz w:val="24"/>
                <w:szCs w:val="24"/>
              </w:rPr>
              <w:t>–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 Seminário</w:t>
            </w:r>
          </w:p>
          <w:p w:rsidR="00621D75" w:rsidRPr="00F105FF" w:rsidRDefault="00621D75" w:rsidP="00621D75">
            <w:pPr>
              <w:spacing w:after="0" w:line="240" w:lineRule="auto"/>
              <w:ind w:left="663"/>
              <w:rPr>
                <w:rFonts w:eastAsia="Arial" w:cstheme="minorHAnsi"/>
                <w:i/>
                <w:sz w:val="24"/>
                <w:szCs w:val="24"/>
                <w:shd w:val="clear" w:color="auto" w:fill="FFFFFF"/>
              </w:rPr>
            </w:pPr>
            <w:r w:rsidRPr="00F105FF">
              <w:rPr>
                <w:rFonts w:eastAsia="Arial" w:cstheme="minorHAnsi"/>
                <w:i/>
                <w:sz w:val="24"/>
                <w:szCs w:val="24"/>
                <w:shd w:val="clear" w:color="auto" w:fill="FFFFFF"/>
              </w:rPr>
              <w:t>Ana Segall (UNICAMP)</w:t>
            </w:r>
          </w:p>
          <w:p w:rsidR="00621D75" w:rsidRPr="00F105FF" w:rsidRDefault="00621D75" w:rsidP="00621D75">
            <w:pPr>
              <w:spacing w:after="0" w:line="240" w:lineRule="auto"/>
              <w:ind w:left="663"/>
              <w:rPr>
                <w:rFonts w:eastAsia="Arial" w:cstheme="minorHAnsi"/>
                <w:i/>
                <w:sz w:val="24"/>
                <w:szCs w:val="24"/>
                <w:shd w:val="clear" w:color="auto" w:fill="FFFFFF"/>
              </w:rPr>
            </w:pPr>
            <w:r w:rsidRPr="00F105FF">
              <w:rPr>
                <w:rFonts w:eastAsia="Arial" w:cstheme="minorHAnsi"/>
                <w:i/>
                <w:sz w:val="24"/>
                <w:szCs w:val="24"/>
                <w:shd w:val="clear" w:color="auto" w:fill="FFFFFF"/>
              </w:rPr>
              <w:t>Sandra Chaves (UFBA)</w:t>
            </w:r>
          </w:p>
          <w:p w:rsidR="00621D75" w:rsidRPr="00FB17CB" w:rsidRDefault="00621D75" w:rsidP="00621D75">
            <w:pPr>
              <w:spacing w:after="0" w:line="240" w:lineRule="auto"/>
              <w:ind w:left="663"/>
              <w:jc w:val="both"/>
              <w:rPr>
                <w:rFonts w:eastAsia="Arial" w:cstheme="minorHAnsi"/>
                <w:sz w:val="24"/>
                <w:szCs w:val="24"/>
                <w:shd w:val="clear" w:color="auto" w:fill="FFFFFF"/>
              </w:rPr>
            </w:pPr>
            <w:r w:rsidRPr="00F105FF">
              <w:rPr>
                <w:rFonts w:eastAsia="Arial" w:cstheme="minorHAnsi"/>
                <w:i/>
                <w:sz w:val="24"/>
                <w:szCs w:val="24"/>
                <w:shd w:val="clear" w:color="auto" w:fill="FFFFFF"/>
              </w:rPr>
              <w:t xml:space="preserve">Sara E. </w:t>
            </w:r>
            <w:r>
              <w:rPr>
                <w:rFonts w:eastAsia="Arial" w:cstheme="minorHAnsi"/>
                <w:i/>
                <w:sz w:val="24"/>
                <w:szCs w:val="24"/>
                <w:shd w:val="clear" w:color="auto" w:fill="FFFFFF"/>
              </w:rPr>
              <w:t xml:space="preserve">Del </w:t>
            </w:r>
            <w:proofErr w:type="spellStart"/>
            <w:r w:rsidRPr="00F105FF">
              <w:rPr>
                <w:rFonts w:eastAsia="Arial" w:cstheme="minorHAnsi"/>
                <w:i/>
                <w:sz w:val="24"/>
                <w:szCs w:val="24"/>
                <w:shd w:val="clear" w:color="auto" w:fill="FFFFFF"/>
              </w:rPr>
              <w:t>Castillo</w:t>
            </w:r>
            <w:proofErr w:type="spellEnd"/>
            <w:r w:rsidRPr="00F105FF">
              <w:rPr>
                <w:rFonts w:eastAsia="Arial" w:cstheme="minorHAnsi"/>
                <w:i/>
                <w:sz w:val="24"/>
                <w:szCs w:val="24"/>
                <w:shd w:val="clear" w:color="auto" w:fill="FFFFFF"/>
              </w:rPr>
              <w:t xml:space="preserve"> (UN </w:t>
            </w:r>
            <w:proofErr w:type="spellStart"/>
            <w:r w:rsidRPr="00F105FF">
              <w:rPr>
                <w:rFonts w:eastAsia="Arial" w:cstheme="minorHAnsi"/>
                <w:i/>
                <w:sz w:val="24"/>
                <w:szCs w:val="24"/>
                <w:shd w:val="clear" w:color="auto" w:fill="FFFFFF"/>
              </w:rPr>
              <w:t>Colombia</w:t>
            </w:r>
            <w:proofErr w:type="spellEnd"/>
            <w:r w:rsidRPr="00F105FF">
              <w:rPr>
                <w:rFonts w:eastAsia="Arial" w:cstheme="minorHAnsi"/>
                <w:i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16:00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Intervalo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16:15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 w:rsidP="00186008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Grupos temáticos: sessões simultâneas – apresentação d</w:t>
            </w:r>
            <w:r>
              <w:rPr>
                <w:rFonts w:eastAsia="Calibri" w:cstheme="minorHAnsi"/>
                <w:sz w:val="24"/>
                <w:szCs w:val="24"/>
              </w:rPr>
              <w:t>os</w:t>
            </w:r>
            <w:r w:rsidRPr="00790E6E">
              <w:rPr>
                <w:rFonts w:eastAsia="Calibri" w:cstheme="minorHAnsi"/>
                <w:sz w:val="24"/>
                <w:szCs w:val="24"/>
              </w:rPr>
              <w:t xml:space="preserve"> trabalhos</w:t>
            </w:r>
            <w:r>
              <w:rPr>
                <w:rFonts w:eastAsia="Calibri" w:cstheme="minorHAnsi"/>
                <w:sz w:val="24"/>
                <w:szCs w:val="24"/>
              </w:rPr>
              <w:t xml:space="preserve"> selecionados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18:15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Exposição de pôsteres e coquetel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19:00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Encerramento das atividades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08:30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8F1DBE" w:rsidRDefault="008F1DBE" w:rsidP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b/>
                <w:color w:val="222222"/>
                <w:sz w:val="24"/>
                <w:szCs w:val="24"/>
                <w:shd w:val="clear" w:color="auto" w:fill="FFFFFF"/>
              </w:rPr>
              <w:t xml:space="preserve">Painel </w:t>
            </w:r>
            <w:proofErr w:type="gramStart"/>
            <w:r w:rsidRPr="00790E6E">
              <w:rPr>
                <w:rFonts w:eastAsia="Calibri" w:cstheme="minorHAnsi"/>
                <w:b/>
                <w:color w:val="222222"/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Pr="00790E6E">
              <w:rPr>
                <w:rFonts w:eastAsia="Calibri" w:cstheme="minorHAnsi"/>
                <w:b/>
                <w:color w:val="222222"/>
                <w:sz w:val="24"/>
                <w:szCs w:val="24"/>
                <w:shd w:val="clear" w:color="auto" w:fill="FFFFFF"/>
              </w:rPr>
              <w:t xml:space="preserve">: A pesquisa em SAN e a incidência, construção, monitoramento e avaliação </w:t>
            </w:r>
            <w:r w:rsidRPr="00790E6E">
              <w:rPr>
                <w:rFonts w:eastAsia="Calibri" w:cstheme="minorHAnsi"/>
                <w:b/>
                <w:color w:val="222222"/>
                <w:sz w:val="24"/>
                <w:szCs w:val="24"/>
                <w:shd w:val="clear" w:color="auto" w:fill="FFFFFF"/>
              </w:rPr>
              <w:lastRenderedPageBreak/>
              <w:t>das políticas públicas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8F1DBE" w:rsidRDefault="008F1DBE" w:rsidP="008F1DBE">
            <w:pPr>
              <w:spacing w:after="0" w:line="240" w:lineRule="auto"/>
              <w:ind w:left="708"/>
              <w:jc w:val="both"/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790E6E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2.1. Produção de conhecimento em apoio a políticas públicas de SAN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8F1DBE" w:rsidRDefault="008F1DBE" w:rsidP="008F1DBE">
            <w:pPr>
              <w:spacing w:after="0" w:line="240" w:lineRule="auto"/>
              <w:ind w:left="708"/>
              <w:jc w:val="both"/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790E6E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2.2. Participação social e contribuições da pesquisa na construção do Sistema de Segurança Alimentar e Nutricional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8F1DBE" w:rsidRDefault="008F1DBE" w:rsidP="008F1DBE">
            <w:pPr>
              <w:spacing w:after="0" w:line="240" w:lineRule="auto"/>
              <w:ind w:left="708"/>
              <w:jc w:val="both"/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790E6E">
              <w:rPr>
                <w:rFonts w:eastAsia="Calibri" w:cstheme="minorHAnsi"/>
                <w:color w:val="222222"/>
                <w:sz w:val="24"/>
                <w:szCs w:val="24"/>
                <w:shd w:val="clear" w:color="auto" w:fill="FFFFFF"/>
              </w:rPr>
              <w:t>2.3. Articulação ensino, pesquisa e extensão: experiências e resultados dos grupos de pesquisa e pesquisadores.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Intervenções em plenária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10:45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 w:rsidP="00F105FF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Grupos temáticos: sessões simultâneas – apresentação d</w:t>
            </w:r>
            <w:r>
              <w:rPr>
                <w:rFonts w:eastAsia="Calibri" w:cstheme="minorHAnsi"/>
                <w:sz w:val="24"/>
                <w:szCs w:val="24"/>
              </w:rPr>
              <w:t>os</w:t>
            </w:r>
            <w:r w:rsidRPr="00790E6E">
              <w:rPr>
                <w:rFonts w:eastAsia="Calibri" w:cstheme="minorHAnsi"/>
                <w:sz w:val="24"/>
                <w:szCs w:val="24"/>
              </w:rPr>
              <w:t xml:space="preserve"> trabalhos</w:t>
            </w:r>
            <w:r>
              <w:rPr>
                <w:rFonts w:eastAsia="Calibri" w:cstheme="minorHAnsi"/>
                <w:sz w:val="24"/>
                <w:szCs w:val="24"/>
              </w:rPr>
              <w:t xml:space="preserve"> selecionados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Intervalo de almoço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14:30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 w:rsidP="00F105FF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Grupos temáticos: sessões simultâneas - apresentação d</w:t>
            </w:r>
            <w:r>
              <w:rPr>
                <w:rFonts w:eastAsia="Calibri" w:cstheme="minorHAnsi"/>
                <w:sz w:val="24"/>
                <w:szCs w:val="24"/>
              </w:rPr>
              <w:t xml:space="preserve">os </w:t>
            </w:r>
            <w:r w:rsidRPr="00790E6E">
              <w:rPr>
                <w:rFonts w:eastAsia="Calibri" w:cstheme="minorHAnsi"/>
                <w:sz w:val="24"/>
                <w:szCs w:val="24"/>
              </w:rPr>
              <w:t>trabalhos</w:t>
            </w:r>
            <w:r>
              <w:rPr>
                <w:rFonts w:eastAsia="Calibri" w:cstheme="minorHAnsi"/>
                <w:sz w:val="24"/>
                <w:szCs w:val="24"/>
              </w:rPr>
              <w:t xml:space="preserve"> selecionados</w:t>
            </w:r>
            <w:r w:rsidRPr="00790E6E">
              <w:rPr>
                <w:rFonts w:eastAsia="Calibri" w:cstheme="minorHAnsi"/>
                <w:sz w:val="24"/>
                <w:szCs w:val="24"/>
              </w:rPr>
              <w:t>; síntese das discussões; preparação do GT para o III Encontro Nacional de Pesquisa em SAN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16:15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Intervalo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16:30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 w:rsidP="003B72E6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 xml:space="preserve">Plenária com apresentações de sínteses dos temas e discussão. Apresentação da síntese dos </w:t>
            </w: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6</w:t>
            </w:r>
            <w:proofErr w:type="gramEnd"/>
            <w:r w:rsidRPr="00790E6E">
              <w:rPr>
                <w:rFonts w:eastAsia="Calibri" w:cstheme="minorHAnsi"/>
                <w:sz w:val="24"/>
                <w:szCs w:val="24"/>
              </w:rPr>
              <w:t xml:space="preserve"> grupos temáticos </w:t>
            </w:r>
            <w:r>
              <w:rPr>
                <w:rFonts w:eastAsia="Calibri" w:cstheme="minorHAnsi"/>
                <w:sz w:val="24"/>
                <w:szCs w:val="24"/>
              </w:rPr>
              <w:t>(10 min</w:t>
            </w:r>
            <w:r w:rsidRPr="00790E6E">
              <w:rPr>
                <w:rFonts w:eastAsia="Calibri" w:cstheme="minorHAnsi"/>
                <w:sz w:val="24"/>
                <w:szCs w:val="24"/>
              </w:rPr>
              <w:t xml:space="preserve"> cada) e discussão geral (30 min).  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18:00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Exposição de pôsteres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19:00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Encerramento das atividades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09:00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8F1DBE" w:rsidRDefault="008F1DBE" w:rsidP="008F1DBE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790E6E">
              <w:rPr>
                <w:rFonts w:eastAsia="Calibri" w:cstheme="minorHAnsi"/>
                <w:b/>
                <w:sz w:val="24"/>
                <w:szCs w:val="24"/>
              </w:rPr>
              <w:t>Painel 3 – Desafios e estratégias para o fortalecimento e institucionalização da pesquisa em SAN no Brasil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 w:rsidP="008F1DBE">
            <w:pPr>
              <w:spacing w:after="0"/>
              <w:ind w:left="7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3.1. Agenda de pesquisa em SAN: temas relevantes, percursos teórico-metodológicos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 w:rsidP="008F1DBE">
            <w:pPr>
              <w:spacing w:after="0"/>
              <w:ind w:left="7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 xml:space="preserve">3.2. Espaços e metodologias para </w:t>
            </w:r>
            <w:proofErr w:type="spellStart"/>
            <w:r w:rsidRPr="00790E6E">
              <w:rPr>
                <w:rFonts w:eastAsia="Calibri" w:cstheme="minorHAnsi"/>
                <w:sz w:val="24"/>
                <w:szCs w:val="24"/>
              </w:rPr>
              <w:t>pactuação</w:t>
            </w:r>
            <w:proofErr w:type="spellEnd"/>
            <w:r w:rsidRPr="00790E6E">
              <w:rPr>
                <w:rFonts w:eastAsia="Calibri" w:cstheme="minorHAnsi"/>
                <w:sz w:val="24"/>
                <w:szCs w:val="24"/>
              </w:rPr>
              <w:t xml:space="preserve"> de agendas de pesquisa: as experiências do PPSUS, Rede Rural, ANPOCS e ABRASCO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8F1DBE" w:rsidRDefault="008F1DBE" w:rsidP="008F1DBE">
            <w:pPr>
              <w:spacing w:after="0" w:line="240" w:lineRule="auto"/>
              <w:ind w:left="708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3.3. Desafios para o financiamento de pesquisa e realização de publicações em âmbito nacional e internacional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11:00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Intervenções em plenária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12:30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Almoço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8F1DBE" w:rsidRDefault="008F1DBE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Plenária Final - Construção de uma rede nacional de pesquisadores em SAN: síntese dos Grupos Temáticos; formato e estratégia de construção da rede nacional; eleição de coordenação provisória</w:t>
            </w:r>
          </w:p>
        </w:tc>
      </w:tr>
      <w:tr w:rsidR="008F1DBE" w:rsidRPr="00790E6E" w:rsidTr="00C34E2B">
        <w:trPr>
          <w:trHeight w:val="1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790E6E">
              <w:rPr>
                <w:rFonts w:eastAsia="Calibri" w:cstheme="minorHAnsi"/>
                <w:sz w:val="24"/>
                <w:szCs w:val="24"/>
              </w:rPr>
              <w:t>17:00</w:t>
            </w:r>
            <w:proofErr w:type="gramEnd"/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1DBE" w:rsidRPr="00790E6E" w:rsidRDefault="008F1DBE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0E6E">
              <w:rPr>
                <w:rFonts w:eastAsia="Calibri" w:cstheme="minorHAnsi"/>
                <w:sz w:val="24"/>
                <w:szCs w:val="24"/>
              </w:rPr>
              <w:t>Mesa de encerramento</w:t>
            </w:r>
          </w:p>
        </w:tc>
      </w:tr>
    </w:tbl>
    <w:p w:rsidR="001E26C4" w:rsidRDefault="001E26C4">
      <w:pPr>
        <w:spacing w:after="0"/>
        <w:rPr>
          <w:rFonts w:eastAsia="Calibri" w:cstheme="minorHAnsi"/>
          <w:sz w:val="24"/>
          <w:szCs w:val="24"/>
        </w:rPr>
      </w:pPr>
    </w:p>
    <w:p w:rsidR="002A5C78" w:rsidRDefault="0010754A" w:rsidP="008123E9">
      <w:pPr>
        <w:jc w:val="center"/>
        <w:rPr>
          <w:rFonts w:eastAsia="Calibri" w:cstheme="minorHAnsi"/>
          <w:b/>
          <w:sz w:val="24"/>
          <w:szCs w:val="24"/>
        </w:rPr>
      </w:pPr>
      <w:r w:rsidRPr="00C61B1D">
        <w:rPr>
          <w:rFonts w:eastAsia="Calibri" w:cstheme="minorHAnsi"/>
          <w:b/>
          <w:sz w:val="24"/>
          <w:szCs w:val="24"/>
        </w:rPr>
        <w:t>GRUPOS TEMÁTICOS</w:t>
      </w:r>
    </w:p>
    <w:p w:rsidR="00BC3B13" w:rsidRDefault="00BC3B13" w:rsidP="00BC3B1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656D3E">
        <w:rPr>
          <w:rFonts w:cstheme="minorHAnsi"/>
          <w:b/>
          <w:i/>
          <w:sz w:val="24"/>
          <w:szCs w:val="24"/>
        </w:rPr>
        <w:t xml:space="preserve">Tema 1 </w:t>
      </w:r>
      <w:r>
        <w:rPr>
          <w:rFonts w:cstheme="minorHAnsi"/>
          <w:b/>
          <w:i/>
          <w:sz w:val="24"/>
          <w:szCs w:val="24"/>
        </w:rPr>
        <w:t>–</w:t>
      </w:r>
      <w:r w:rsidRPr="00656D3E">
        <w:rPr>
          <w:rFonts w:cstheme="minorHAnsi"/>
          <w:b/>
          <w:i/>
          <w:sz w:val="24"/>
          <w:szCs w:val="24"/>
        </w:rPr>
        <w:t xml:space="preserve"> Direito Humano à Alimentação Adequada</w:t>
      </w:r>
    </w:p>
    <w:p w:rsidR="00BC3B13" w:rsidRPr="00C34E2B" w:rsidRDefault="00BC3B13" w:rsidP="00BC3B13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C34E2B">
        <w:rPr>
          <w:rFonts w:eastAsia="Calibri" w:cstheme="minorHAnsi"/>
          <w:i/>
          <w:sz w:val="24"/>
          <w:szCs w:val="24"/>
        </w:rPr>
        <w:t xml:space="preserve">Responsáveis: Elza Braga </w:t>
      </w:r>
      <w:r w:rsidRPr="00236390">
        <w:rPr>
          <w:rFonts w:eastAsia="Calibri" w:cstheme="minorHAnsi"/>
          <w:i/>
          <w:sz w:val="24"/>
          <w:szCs w:val="24"/>
        </w:rPr>
        <w:t xml:space="preserve">(UFC), </w:t>
      </w:r>
      <w:r w:rsidR="00236390" w:rsidRPr="00236390">
        <w:rPr>
          <w:rFonts w:eastAsia="Calibri" w:cstheme="minorHAnsi"/>
          <w:i/>
          <w:sz w:val="24"/>
          <w:szCs w:val="24"/>
        </w:rPr>
        <w:t>Aída Couto D. Bezerra</w:t>
      </w:r>
      <w:r w:rsidR="00236390">
        <w:rPr>
          <w:rFonts w:eastAsia="Calibri" w:cstheme="minorHAnsi"/>
          <w:i/>
          <w:sz w:val="24"/>
          <w:szCs w:val="24"/>
        </w:rPr>
        <w:t xml:space="preserve"> (UFMT</w:t>
      </w:r>
      <w:proofErr w:type="gramStart"/>
      <w:r w:rsidR="00236390">
        <w:rPr>
          <w:rFonts w:eastAsia="Calibri" w:cstheme="minorHAnsi"/>
          <w:i/>
          <w:sz w:val="24"/>
          <w:szCs w:val="24"/>
        </w:rPr>
        <w:t>)</w:t>
      </w:r>
      <w:r w:rsidR="00236390" w:rsidRPr="00236390">
        <w:rPr>
          <w:rFonts w:eastAsia="Calibri" w:cstheme="minorHAnsi"/>
          <w:b/>
          <w:i/>
          <w:sz w:val="24"/>
          <w:szCs w:val="24"/>
        </w:rPr>
        <w:t> </w:t>
      </w:r>
      <w:r w:rsidRPr="00C34E2B">
        <w:rPr>
          <w:rFonts w:eastAsia="Calibri" w:cstheme="minorHAnsi"/>
          <w:i/>
          <w:sz w:val="24"/>
          <w:szCs w:val="24"/>
        </w:rPr>
        <w:t>,</w:t>
      </w:r>
      <w:proofErr w:type="gramEnd"/>
      <w:r w:rsidRPr="00C34E2B">
        <w:rPr>
          <w:rFonts w:eastAsia="Calibri" w:cstheme="minorHAnsi"/>
          <w:i/>
          <w:sz w:val="24"/>
          <w:szCs w:val="24"/>
        </w:rPr>
        <w:t xml:space="preserve"> </w:t>
      </w:r>
      <w:proofErr w:type="spellStart"/>
      <w:r w:rsidRPr="00C34E2B">
        <w:rPr>
          <w:rFonts w:eastAsia="Calibri" w:cstheme="minorHAnsi"/>
          <w:i/>
          <w:sz w:val="24"/>
          <w:szCs w:val="24"/>
        </w:rPr>
        <w:t>Veruska</w:t>
      </w:r>
      <w:proofErr w:type="spellEnd"/>
      <w:r w:rsidRPr="00C34E2B">
        <w:rPr>
          <w:rFonts w:eastAsia="Calibri" w:cstheme="minorHAnsi"/>
          <w:i/>
          <w:sz w:val="24"/>
          <w:szCs w:val="24"/>
        </w:rPr>
        <w:t xml:space="preserve"> Prado (UFG), Sônia Lucena (UFPE), </w:t>
      </w:r>
      <w:r w:rsidR="00886419" w:rsidRPr="00886419">
        <w:rPr>
          <w:rFonts w:eastAsia="Calibri" w:cstheme="minorHAnsi"/>
          <w:i/>
          <w:sz w:val="24"/>
          <w:szCs w:val="24"/>
        </w:rPr>
        <w:t>Norma Sueli M</w:t>
      </w:r>
      <w:r w:rsidR="00886419">
        <w:rPr>
          <w:rFonts w:eastAsia="Calibri" w:cstheme="minorHAnsi"/>
          <w:i/>
          <w:sz w:val="24"/>
          <w:szCs w:val="24"/>
        </w:rPr>
        <w:t>.</w:t>
      </w:r>
      <w:r w:rsidR="00886419" w:rsidRPr="00886419">
        <w:rPr>
          <w:rFonts w:eastAsia="Calibri" w:cstheme="minorHAnsi"/>
          <w:i/>
          <w:sz w:val="24"/>
          <w:szCs w:val="24"/>
        </w:rPr>
        <w:t xml:space="preserve"> C</w:t>
      </w:r>
      <w:r w:rsidR="00886419">
        <w:rPr>
          <w:rFonts w:eastAsia="Calibri" w:cstheme="minorHAnsi"/>
          <w:i/>
          <w:sz w:val="24"/>
          <w:szCs w:val="24"/>
        </w:rPr>
        <w:t>.</w:t>
      </w:r>
      <w:r w:rsidR="00886419" w:rsidRPr="00886419">
        <w:rPr>
          <w:rFonts w:eastAsia="Calibri" w:cstheme="minorHAnsi"/>
          <w:i/>
          <w:sz w:val="24"/>
          <w:szCs w:val="24"/>
        </w:rPr>
        <w:t xml:space="preserve"> Alberto </w:t>
      </w:r>
      <w:r w:rsidRPr="00C34E2B">
        <w:rPr>
          <w:rFonts w:eastAsia="Calibri" w:cstheme="minorHAnsi"/>
          <w:i/>
          <w:sz w:val="24"/>
          <w:szCs w:val="24"/>
        </w:rPr>
        <w:t>(UNINOVAFAPI)</w:t>
      </w:r>
    </w:p>
    <w:p w:rsidR="00BC3B13" w:rsidRPr="00656D3E" w:rsidRDefault="00BC3B13" w:rsidP="00BC3B13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BC3B13" w:rsidRPr="00656D3E" w:rsidRDefault="00BC3B13" w:rsidP="00BC3B13">
      <w:pPr>
        <w:spacing w:after="0"/>
        <w:jc w:val="both"/>
        <w:rPr>
          <w:rFonts w:cstheme="minorHAnsi"/>
          <w:sz w:val="24"/>
          <w:szCs w:val="24"/>
        </w:rPr>
      </w:pPr>
      <w:r w:rsidRPr="00656D3E">
        <w:rPr>
          <w:rFonts w:cstheme="minorHAnsi"/>
          <w:sz w:val="24"/>
          <w:szCs w:val="24"/>
        </w:rPr>
        <w:t xml:space="preserve">Partindo da inclusão da alimentação entre os direitos sociais previstos na Constituição Federal de 1988, fruto de mobilização social, o grupo debaterá trabalhos que abordem o Direito Humano à Alimentação Adequada (DHAA) no olhar de diversos atores sociais, avanços e violações relacionados à realização desse direito, mecanismos e instrumentos de monitoramento e exigibilidade por parte dos titulares e aplicadores de direito. Entre as questões e desafios para efetiva garantia do DHAA, destacam-se: frágeis mecanismos de denúncia de violações dos DHAA; dificuldades de acesso à informação; limitado acesso a alimentos livres de contaminantes químicos (como os agrotóxicos); </w:t>
      </w:r>
      <w:r w:rsidRPr="00656D3E">
        <w:rPr>
          <w:rFonts w:cstheme="minorHAnsi"/>
          <w:sz w:val="24"/>
          <w:szCs w:val="24"/>
        </w:rPr>
        <w:lastRenderedPageBreak/>
        <w:t xml:space="preserve">garantia do acesso </w:t>
      </w:r>
      <w:proofErr w:type="gramStart"/>
      <w:r w:rsidRPr="00656D3E">
        <w:rPr>
          <w:rFonts w:cstheme="minorHAnsi"/>
          <w:sz w:val="24"/>
          <w:szCs w:val="24"/>
        </w:rPr>
        <w:t>à</w:t>
      </w:r>
      <w:proofErr w:type="gramEnd"/>
      <w:r w:rsidRPr="00656D3E">
        <w:rPr>
          <w:rFonts w:cstheme="minorHAnsi"/>
          <w:sz w:val="24"/>
          <w:szCs w:val="24"/>
        </w:rPr>
        <w:t xml:space="preserve"> terra, à água, ao trabalho e a outros direitos, especialmente pelas populações mais vulneráveis como a população negra, indígena e os povos e comunidades tradicionais; um contexto político que tem favorecido a apresentação e aprovação de projetos de leis que ameaçam o DHAA e outros direitos. Este grupo busca, assim, contribuir para a compreensão do DHAA no olhar de diversos atores sociais, identificar avanços e violações relacionados à realização desse direito, mecanismos e instrumentos de monitoramento e exigibilidade.</w:t>
      </w:r>
    </w:p>
    <w:p w:rsidR="00BC3B13" w:rsidRPr="00743570" w:rsidRDefault="00BC3B13" w:rsidP="00BC3B13">
      <w:pPr>
        <w:spacing w:after="0"/>
        <w:rPr>
          <w:rFonts w:eastAsia="Calibri" w:cstheme="minorHAnsi"/>
          <w:sz w:val="24"/>
          <w:szCs w:val="24"/>
        </w:rPr>
      </w:pPr>
    </w:p>
    <w:p w:rsidR="00BC3B13" w:rsidRDefault="00BC3B13" w:rsidP="00BC3B1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656D3E">
        <w:rPr>
          <w:rFonts w:cstheme="minorHAnsi"/>
          <w:b/>
          <w:i/>
          <w:sz w:val="24"/>
          <w:szCs w:val="24"/>
        </w:rPr>
        <w:t xml:space="preserve">Tema 2 </w:t>
      </w:r>
      <w:r>
        <w:rPr>
          <w:rFonts w:cstheme="minorHAnsi"/>
          <w:b/>
          <w:i/>
          <w:sz w:val="24"/>
          <w:szCs w:val="24"/>
        </w:rPr>
        <w:t>–</w:t>
      </w:r>
      <w:r w:rsidRPr="00656D3E">
        <w:rPr>
          <w:rFonts w:cstheme="minorHAnsi"/>
          <w:b/>
          <w:i/>
          <w:sz w:val="24"/>
          <w:szCs w:val="24"/>
        </w:rPr>
        <w:t xml:space="preserve"> Produção sustentável e processamento de alimentos</w:t>
      </w:r>
    </w:p>
    <w:p w:rsidR="00BC3B13" w:rsidRPr="00C34E2B" w:rsidRDefault="00BC3B13" w:rsidP="00BC3B13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C34E2B">
        <w:rPr>
          <w:rFonts w:eastAsia="Calibri" w:cstheme="minorHAnsi"/>
          <w:i/>
          <w:sz w:val="24"/>
          <w:szCs w:val="24"/>
        </w:rPr>
        <w:t xml:space="preserve">Responsáveis: Islândia Bezerra (UFPR), Claudia Schmitt (UFRRJ) e Mauro </w:t>
      </w:r>
      <w:proofErr w:type="spellStart"/>
      <w:proofErr w:type="gramStart"/>
      <w:r w:rsidRPr="00C34E2B">
        <w:rPr>
          <w:rFonts w:eastAsia="Calibri" w:cstheme="minorHAnsi"/>
          <w:i/>
          <w:sz w:val="24"/>
          <w:szCs w:val="24"/>
        </w:rPr>
        <w:t>del</w:t>
      </w:r>
      <w:proofErr w:type="spellEnd"/>
      <w:proofErr w:type="gramEnd"/>
      <w:r w:rsidRPr="00C34E2B">
        <w:rPr>
          <w:rFonts w:eastAsia="Calibri" w:cstheme="minorHAnsi"/>
          <w:i/>
          <w:sz w:val="24"/>
          <w:szCs w:val="24"/>
        </w:rPr>
        <w:t xml:space="preserve"> Grossi (UNB)</w:t>
      </w:r>
    </w:p>
    <w:p w:rsidR="00BC3B13" w:rsidRPr="00656D3E" w:rsidRDefault="00BC3B13" w:rsidP="00BC3B13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BC3B13" w:rsidRDefault="00BC3B13" w:rsidP="00BC3B13">
      <w:pPr>
        <w:spacing w:after="0"/>
        <w:jc w:val="both"/>
        <w:rPr>
          <w:rFonts w:cstheme="minorHAnsi"/>
          <w:sz w:val="24"/>
          <w:szCs w:val="24"/>
        </w:rPr>
      </w:pPr>
      <w:proofErr w:type="gramStart"/>
      <w:r w:rsidRPr="00544EE8">
        <w:rPr>
          <w:rFonts w:cstheme="minorHAnsi"/>
          <w:sz w:val="24"/>
          <w:szCs w:val="24"/>
        </w:rPr>
        <w:t>O GT Produção Sustentável e Processamento de Alimentos tem</w:t>
      </w:r>
      <w:proofErr w:type="gramEnd"/>
      <w:r w:rsidRPr="00544EE8">
        <w:rPr>
          <w:rFonts w:cstheme="minorHAnsi"/>
          <w:sz w:val="24"/>
          <w:szCs w:val="24"/>
        </w:rPr>
        <w:t xml:space="preserve"> por objetivo constituir-se como um espaço de intercâmbio de pesquisas e experiências tendo como foco a produção e o processamento de alimentos na ótica da SSAN. Serão acolhidos trabalhos baseados em abordagens disciplinares e interdisciplinares. O GT busca aprofundar o atual debate acerca da SSAN destacando o papel dos diferentes atores sociais presentes no rural contemporâneo como povos e comunidades tradicionais, </w:t>
      </w:r>
      <w:proofErr w:type="gramStart"/>
      <w:r w:rsidRPr="00544EE8">
        <w:rPr>
          <w:rFonts w:cstheme="minorHAnsi"/>
          <w:sz w:val="24"/>
          <w:szCs w:val="24"/>
        </w:rPr>
        <w:t>assentados(</w:t>
      </w:r>
      <w:proofErr w:type="gramEnd"/>
      <w:r w:rsidRPr="00544EE8">
        <w:rPr>
          <w:rFonts w:cstheme="minorHAnsi"/>
          <w:sz w:val="24"/>
          <w:szCs w:val="24"/>
        </w:rPr>
        <w:t>as) de reforma agrária, povos indígenas, comunidades remanescentes de quilombos, agricultores e agricultoras familiares, extrativistas, pescadores(as) artesanais, entre outros. O GT busca, também, analisar as formas convencionais de produção e processamento de alimentos características das grandes cadeias agroindustriais, discutindo seus modos de organização e seus impactos sobre a saúde e o ambiente.</w:t>
      </w:r>
      <w:r>
        <w:rPr>
          <w:rFonts w:cstheme="minorHAnsi"/>
          <w:sz w:val="24"/>
          <w:szCs w:val="24"/>
        </w:rPr>
        <w:t xml:space="preserve"> Serão acolhidos trabalhos que tratam dos seguintes temas: </w:t>
      </w:r>
      <w:r w:rsidRPr="00544EE8">
        <w:rPr>
          <w:rFonts w:cstheme="minorHAnsi"/>
          <w:sz w:val="24"/>
          <w:szCs w:val="24"/>
        </w:rPr>
        <w:t xml:space="preserve">Transição agroecológica e alimentação saudável; manejo sustentável dos </w:t>
      </w:r>
      <w:proofErr w:type="spellStart"/>
      <w:r w:rsidRPr="00544EE8">
        <w:rPr>
          <w:rFonts w:cstheme="minorHAnsi"/>
          <w:sz w:val="24"/>
          <w:szCs w:val="24"/>
        </w:rPr>
        <w:t>agroecossistemas</w:t>
      </w:r>
      <w:proofErr w:type="spellEnd"/>
      <w:r w:rsidRPr="00544EE8">
        <w:rPr>
          <w:rFonts w:cstheme="minorHAnsi"/>
          <w:sz w:val="24"/>
          <w:szCs w:val="24"/>
        </w:rPr>
        <w:t xml:space="preserve"> voltado à produção de alimentos; processamento de alimentos em bases sustentáveis; impactos/efeitos do uso de agrotóxicos e transgênicos sobre a qualidade de vida e o meio ambiente; impactos de grandes obras sobre a natureza e a sociedade na ótica da SSAN; conservação e manejo da </w:t>
      </w:r>
      <w:proofErr w:type="spellStart"/>
      <w:r w:rsidRPr="00544EE8">
        <w:rPr>
          <w:rFonts w:cstheme="minorHAnsi"/>
          <w:sz w:val="24"/>
          <w:szCs w:val="24"/>
        </w:rPr>
        <w:t>sociobiodiversidade</w:t>
      </w:r>
      <w:proofErr w:type="spellEnd"/>
      <w:r w:rsidRPr="00544EE8">
        <w:rPr>
          <w:rFonts w:cstheme="minorHAnsi"/>
          <w:sz w:val="24"/>
          <w:szCs w:val="24"/>
        </w:rPr>
        <w:t xml:space="preserve"> na perspectiva de SSAN; meio ambiente, mudanças climáticas e a questão alimentar; acesso à </w:t>
      </w:r>
      <w:r w:rsidR="00CC3815" w:rsidRPr="00544EE8">
        <w:rPr>
          <w:rFonts w:cstheme="minorHAnsi"/>
          <w:sz w:val="24"/>
          <w:szCs w:val="24"/>
        </w:rPr>
        <w:t>água</w:t>
      </w:r>
      <w:r w:rsidRPr="00544EE8">
        <w:rPr>
          <w:rFonts w:cstheme="minorHAnsi"/>
          <w:sz w:val="24"/>
          <w:szCs w:val="24"/>
        </w:rPr>
        <w:t xml:space="preserve"> e a sua interface com a produção e o processamento de alimentos; as normas sanitárias e seus impactos na produção e processamento de alimentos e na cultura alimentar tradicional e religiosa; </w:t>
      </w:r>
      <w:proofErr w:type="spellStart"/>
      <w:r w:rsidRPr="00544EE8">
        <w:rPr>
          <w:rFonts w:cstheme="minorHAnsi"/>
          <w:sz w:val="24"/>
          <w:szCs w:val="24"/>
        </w:rPr>
        <w:t>etnodesenvolvimento</w:t>
      </w:r>
      <w:proofErr w:type="spellEnd"/>
      <w:r w:rsidRPr="00544EE8">
        <w:rPr>
          <w:rFonts w:cstheme="minorHAnsi"/>
          <w:sz w:val="24"/>
          <w:szCs w:val="24"/>
        </w:rPr>
        <w:t xml:space="preserve"> e alimentação saudável; políticas públicas relevantes para o tema.</w:t>
      </w:r>
    </w:p>
    <w:p w:rsidR="00BC3B13" w:rsidRPr="00656D3E" w:rsidRDefault="00BC3B13" w:rsidP="00BC3B13">
      <w:pPr>
        <w:spacing w:after="0"/>
        <w:jc w:val="both"/>
        <w:rPr>
          <w:rFonts w:cstheme="minorHAnsi"/>
          <w:sz w:val="24"/>
          <w:szCs w:val="24"/>
        </w:rPr>
      </w:pPr>
    </w:p>
    <w:p w:rsidR="00BC3B13" w:rsidRDefault="00BC3B13" w:rsidP="00BC3B1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656D3E">
        <w:rPr>
          <w:rFonts w:cstheme="minorHAnsi"/>
          <w:b/>
          <w:i/>
          <w:sz w:val="24"/>
          <w:szCs w:val="24"/>
        </w:rPr>
        <w:t xml:space="preserve">Tema 3 </w:t>
      </w:r>
      <w:r>
        <w:rPr>
          <w:rFonts w:cstheme="minorHAnsi"/>
          <w:b/>
          <w:i/>
          <w:sz w:val="24"/>
          <w:szCs w:val="24"/>
        </w:rPr>
        <w:t>–</w:t>
      </w:r>
      <w:r w:rsidRPr="00656D3E">
        <w:rPr>
          <w:rFonts w:cstheme="minorHAnsi"/>
          <w:b/>
          <w:i/>
          <w:sz w:val="24"/>
          <w:szCs w:val="24"/>
        </w:rPr>
        <w:t xml:space="preserve"> Abastecimento e consumo alimentar saudável</w:t>
      </w:r>
    </w:p>
    <w:p w:rsidR="00BC3B13" w:rsidRPr="00C34E2B" w:rsidRDefault="00BC3B13" w:rsidP="00BC3B13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C34E2B">
        <w:rPr>
          <w:rFonts w:eastAsia="Calibri" w:cstheme="minorHAnsi"/>
          <w:i/>
          <w:sz w:val="24"/>
          <w:szCs w:val="24"/>
        </w:rPr>
        <w:t xml:space="preserve">Responsáveis: Julian Perez (UFFS), </w:t>
      </w:r>
      <w:proofErr w:type="spellStart"/>
      <w:r w:rsidRPr="00C34E2B">
        <w:rPr>
          <w:rFonts w:eastAsia="Calibri" w:cstheme="minorHAnsi"/>
          <w:i/>
          <w:sz w:val="24"/>
          <w:szCs w:val="24"/>
        </w:rPr>
        <w:t>Rozane</w:t>
      </w:r>
      <w:proofErr w:type="spellEnd"/>
      <w:r w:rsidRPr="00C34E2B">
        <w:rPr>
          <w:rFonts w:eastAsia="Calibri" w:cstheme="minorHAnsi"/>
          <w:i/>
          <w:sz w:val="24"/>
          <w:szCs w:val="24"/>
        </w:rPr>
        <w:t xml:space="preserve"> </w:t>
      </w:r>
      <w:proofErr w:type="spellStart"/>
      <w:r w:rsidRPr="00C34E2B">
        <w:rPr>
          <w:rFonts w:eastAsia="Calibri" w:cstheme="minorHAnsi"/>
          <w:i/>
          <w:sz w:val="24"/>
          <w:szCs w:val="24"/>
        </w:rPr>
        <w:t>Triches</w:t>
      </w:r>
      <w:proofErr w:type="spellEnd"/>
      <w:r w:rsidRPr="00C34E2B">
        <w:rPr>
          <w:rFonts w:eastAsia="Calibri" w:cstheme="minorHAnsi"/>
          <w:i/>
          <w:sz w:val="24"/>
          <w:szCs w:val="24"/>
        </w:rPr>
        <w:t xml:space="preserve"> (UFFS)</w:t>
      </w:r>
      <w:r w:rsidR="00886419">
        <w:rPr>
          <w:rFonts w:eastAsia="Calibri" w:cstheme="minorHAnsi"/>
          <w:i/>
          <w:sz w:val="24"/>
          <w:szCs w:val="24"/>
        </w:rPr>
        <w:t xml:space="preserve">, </w:t>
      </w:r>
      <w:proofErr w:type="spellStart"/>
      <w:r w:rsidR="00886419" w:rsidRPr="00886419">
        <w:rPr>
          <w:rFonts w:eastAsia="Calibri" w:cstheme="minorHAnsi"/>
          <w:i/>
          <w:sz w:val="24"/>
          <w:szCs w:val="24"/>
        </w:rPr>
        <w:t>Cimone</w:t>
      </w:r>
      <w:proofErr w:type="spellEnd"/>
      <w:r w:rsidR="00886419" w:rsidRPr="00886419">
        <w:rPr>
          <w:rFonts w:eastAsia="Calibri" w:cstheme="minorHAnsi"/>
          <w:i/>
          <w:sz w:val="24"/>
          <w:szCs w:val="24"/>
        </w:rPr>
        <w:t xml:space="preserve"> </w:t>
      </w:r>
      <w:proofErr w:type="spellStart"/>
      <w:r w:rsidR="00886419" w:rsidRPr="00886419">
        <w:rPr>
          <w:rFonts w:eastAsia="Calibri" w:cstheme="minorHAnsi"/>
          <w:i/>
          <w:sz w:val="24"/>
          <w:szCs w:val="24"/>
        </w:rPr>
        <w:t>Rozendo</w:t>
      </w:r>
      <w:proofErr w:type="spellEnd"/>
      <w:r w:rsidR="00886419" w:rsidRPr="00886419">
        <w:rPr>
          <w:rFonts w:eastAsia="Calibri" w:cstheme="minorHAnsi"/>
          <w:i/>
          <w:sz w:val="24"/>
          <w:szCs w:val="24"/>
        </w:rPr>
        <w:t xml:space="preserve"> de Souza (UFRN</w:t>
      </w:r>
      <w:proofErr w:type="gramStart"/>
      <w:r w:rsidR="00886419">
        <w:rPr>
          <w:rFonts w:eastAsia="Calibri" w:cstheme="minorHAnsi"/>
          <w:i/>
          <w:sz w:val="24"/>
          <w:szCs w:val="24"/>
        </w:rPr>
        <w:t>)</w:t>
      </w:r>
      <w:proofErr w:type="gramEnd"/>
    </w:p>
    <w:p w:rsidR="00BC3B13" w:rsidRPr="00656D3E" w:rsidRDefault="00BC3B13" w:rsidP="00BC3B13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BC3B13" w:rsidRPr="00656D3E" w:rsidRDefault="00BC3B13" w:rsidP="00BC3B13">
      <w:pPr>
        <w:spacing w:after="0"/>
        <w:jc w:val="both"/>
        <w:rPr>
          <w:rFonts w:cstheme="minorHAnsi"/>
          <w:sz w:val="24"/>
          <w:szCs w:val="24"/>
        </w:rPr>
      </w:pPr>
      <w:r w:rsidRPr="00656D3E">
        <w:rPr>
          <w:rFonts w:cstheme="minorHAnsi"/>
          <w:sz w:val="24"/>
          <w:szCs w:val="24"/>
        </w:rPr>
        <w:t xml:space="preserve">O GT </w:t>
      </w:r>
      <w:proofErr w:type="gramStart"/>
      <w:r w:rsidRPr="00656D3E">
        <w:rPr>
          <w:rFonts w:cstheme="minorHAnsi"/>
          <w:sz w:val="24"/>
          <w:szCs w:val="24"/>
        </w:rPr>
        <w:t>3</w:t>
      </w:r>
      <w:proofErr w:type="gramEnd"/>
      <w:r w:rsidRPr="00656D3E">
        <w:rPr>
          <w:rFonts w:cstheme="minorHAnsi"/>
          <w:sz w:val="24"/>
          <w:szCs w:val="24"/>
        </w:rPr>
        <w:t xml:space="preserve"> Abastecimento e consumo alimentar saudável será pautado nos debates dos distintos temas que o aportam tais quais: Efeitos dos atuais padrões de abastecimento de alimentos; O  ordenamento territorial marcado pela lógica de mercado, excludente e gerador de desigualdade sócio raciais; Formas alternativas de abastecimento alimentar; Comercialização e mercados de alimentos; Articulações rural-urbano; Redesenho dos sistemas agroalimentares; Circuitos curtos e de proximidade; SAN em situações emergenciais e de catástrofes; Consumo alimentar enquanto ato político; Propaganda de alimentos, seus efeitos e regulação; Ações de proteção aos consumidores; Alimento saudável sob a perspectiva da indústria, mercados locais e institucionais, e consumidores; Desperdício de alimento pensando no consumo institucional, familiar e individual; Mercados institucionais; O papel das mulheres para garantir a SAN; SAN e Agroecologia diálogos necessários para o abastecimento e o consumo saudáveis; Políticas públicas relevantes para o tema.</w:t>
      </w:r>
    </w:p>
    <w:p w:rsidR="00BC3B13" w:rsidRDefault="00BC3B13" w:rsidP="00BC3B1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656D3E">
        <w:rPr>
          <w:rFonts w:cstheme="minorHAnsi"/>
          <w:b/>
          <w:i/>
          <w:sz w:val="24"/>
          <w:szCs w:val="24"/>
        </w:rPr>
        <w:lastRenderedPageBreak/>
        <w:t xml:space="preserve">Tema 4 – Efeitos </w:t>
      </w:r>
      <w:proofErr w:type="gramStart"/>
      <w:r w:rsidRPr="00656D3E">
        <w:rPr>
          <w:rFonts w:cstheme="minorHAnsi"/>
          <w:b/>
          <w:i/>
          <w:sz w:val="24"/>
          <w:szCs w:val="24"/>
        </w:rPr>
        <w:t>da Insegurança Alimentar</w:t>
      </w:r>
      <w:proofErr w:type="gramEnd"/>
      <w:r w:rsidRPr="00656D3E">
        <w:rPr>
          <w:rFonts w:cstheme="minorHAnsi"/>
          <w:b/>
          <w:i/>
          <w:sz w:val="24"/>
          <w:szCs w:val="24"/>
        </w:rPr>
        <w:t xml:space="preserve"> e Nutricional</w:t>
      </w:r>
    </w:p>
    <w:p w:rsidR="00BC3B13" w:rsidRPr="00C34E2B" w:rsidRDefault="00BC3B13" w:rsidP="00BC3B13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C34E2B">
        <w:rPr>
          <w:rFonts w:cstheme="minorHAnsi"/>
          <w:i/>
          <w:sz w:val="24"/>
          <w:szCs w:val="24"/>
        </w:rPr>
        <w:t xml:space="preserve">Responsáveis: </w:t>
      </w:r>
      <w:r w:rsidRPr="00C34E2B">
        <w:rPr>
          <w:rFonts w:eastAsia="Calibri" w:cstheme="minorHAnsi"/>
          <w:i/>
          <w:sz w:val="24"/>
          <w:szCs w:val="24"/>
        </w:rPr>
        <w:t xml:space="preserve">Anne </w:t>
      </w:r>
      <w:proofErr w:type="spellStart"/>
      <w:r w:rsidRPr="00C34E2B">
        <w:rPr>
          <w:rFonts w:eastAsia="Calibri" w:cstheme="minorHAnsi"/>
          <w:i/>
          <w:sz w:val="24"/>
          <w:szCs w:val="24"/>
        </w:rPr>
        <w:t>Kepple</w:t>
      </w:r>
      <w:proofErr w:type="spellEnd"/>
      <w:r w:rsidRPr="00C34E2B">
        <w:rPr>
          <w:rFonts w:eastAsia="Calibri" w:cstheme="minorHAnsi"/>
          <w:i/>
          <w:sz w:val="24"/>
          <w:szCs w:val="24"/>
        </w:rPr>
        <w:t xml:space="preserve"> (UNICAMP), Maria Rita (UNESP), Maria </w:t>
      </w:r>
      <w:proofErr w:type="spellStart"/>
      <w:r w:rsidRPr="00C34E2B">
        <w:rPr>
          <w:rFonts w:eastAsia="Calibri" w:cstheme="minorHAnsi"/>
          <w:i/>
          <w:sz w:val="24"/>
          <w:szCs w:val="24"/>
        </w:rPr>
        <w:t>Consolación</w:t>
      </w:r>
      <w:proofErr w:type="spellEnd"/>
      <w:r w:rsidRPr="00C34E2B">
        <w:rPr>
          <w:rFonts w:eastAsia="Calibri" w:cstheme="minorHAnsi"/>
          <w:i/>
          <w:sz w:val="24"/>
          <w:szCs w:val="24"/>
        </w:rPr>
        <w:t xml:space="preserve"> (EMBRAPA), Renato Carvalheira (CAPES), </w:t>
      </w:r>
      <w:r w:rsidR="00886419" w:rsidRPr="00886419">
        <w:rPr>
          <w:rFonts w:eastAsia="Calibri" w:cstheme="minorHAnsi"/>
          <w:i/>
          <w:sz w:val="24"/>
          <w:szCs w:val="24"/>
        </w:rPr>
        <w:t>Norma Sueli M</w:t>
      </w:r>
      <w:r w:rsidR="00886419">
        <w:rPr>
          <w:rFonts w:eastAsia="Calibri" w:cstheme="minorHAnsi"/>
          <w:i/>
          <w:sz w:val="24"/>
          <w:szCs w:val="24"/>
        </w:rPr>
        <w:t>.</w:t>
      </w:r>
      <w:r w:rsidR="00886419" w:rsidRPr="00886419">
        <w:rPr>
          <w:rFonts w:eastAsia="Calibri" w:cstheme="minorHAnsi"/>
          <w:i/>
          <w:sz w:val="24"/>
          <w:szCs w:val="24"/>
        </w:rPr>
        <w:t xml:space="preserve"> C</w:t>
      </w:r>
      <w:r w:rsidR="00886419">
        <w:rPr>
          <w:rFonts w:eastAsia="Calibri" w:cstheme="minorHAnsi"/>
          <w:i/>
          <w:sz w:val="24"/>
          <w:szCs w:val="24"/>
        </w:rPr>
        <w:t>.</w:t>
      </w:r>
      <w:r w:rsidR="00886419" w:rsidRPr="00886419">
        <w:rPr>
          <w:rFonts w:eastAsia="Calibri" w:cstheme="minorHAnsi"/>
          <w:i/>
          <w:sz w:val="24"/>
          <w:szCs w:val="24"/>
        </w:rPr>
        <w:t xml:space="preserve"> Alberto </w:t>
      </w:r>
      <w:r w:rsidRPr="00C34E2B">
        <w:rPr>
          <w:rFonts w:eastAsia="Calibri" w:cstheme="minorHAnsi"/>
          <w:i/>
          <w:sz w:val="24"/>
          <w:szCs w:val="24"/>
        </w:rPr>
        <w:t>(UNINOVAFAPI</w:t>
      </w:r>
      <w:proofErr w:type="gramStart"/>
      <w:r w:rsidRPr="00C34E2B">
        <w:rPr>
          <w:rFonts w:eastAsia="Calibri" w:cstheme="minorHAnsi"/>
          <w:i/>
          <w:sz w:val="24"/>
          <w:szCs w:val="24"/>
        </w:rPr>
        <w:t>)</w:t>
      </w:r>
      <w:proofErr w:type="gramEnd"/>
    </w:p>
    <w:p w:rsidR="00BC3B13" w:rsidRPr="00656D3E" w:rsidRDefault="00BC3B13" w:rsidP="00BC3B13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BC3B13" w:rsidRPr="00656D3E" w:rsidRDefault="00BC3B13" w:rsidP="00BC3B13">
      <w:pPr>
        <w:spacing w:after="0"/>
        <w:jc w:val="both"/>
        <w:rPr>
          <w:rFonts w:cstheme="minorHAnsi"/>
          <w:sz w:val="24"/>
          <w:szCs w:val="24"/>
        </w:rPr>
      </w:pPr>
      <w:r w:rsidRPr="00656D3E">
        <w:rPr>
          <w:rFonts w:cstheme="minorHAnsi"/>
          <w:sz w:val="24"/>
          <w:szCs w:val="24"/>
        </w:rPr>
        <w:t xml:space="preserve">Os efeitos potenciais </w:t>
      </w:r>
      <w:proofErr w:type="gramStart"/>
      <w:r w:rsidRPr="00656D3E">
        <w:rPr>
          <w:rFonts w:cstheme="minorHAnsi"/>
          <w:sz w:val="24"/>
          <w:szCs w:val="24"/>
        </w:rPr>
        <w:t>da insegurança alimentar</w:t>
      </w:r>
      <w:proofErr w:type="gramEnd"/>
      <w:r w:rsidRPr="00656D3E">
        <w:rPr>
          <w:rFonts w:cstheme="minorHAnsi"/>
          <w:sz w:val="24"/>
          <w:szCs w:val="24"/>
        </w:rPr>
        <w:t xml:space="preserve"> e nutricional são nefastos, ora óbvios e fáceis de identificar, ora obscuros e ocultos. Há consequências para crianças, adultos, famílias, povos e comunidades, regiões e nações. Para uma criança – mesmo antes de nascer – as consequências são devastadoras para o crescimento físico, mental e emocional. Interfere sobremaneira no comportamento e na aprendizagem na idade escolar.  A insegurança alimentar e nutricional não se traduz somente na sensação física e insuportável da fome, que ainda assola um quinto da humanidade, mas apresenta outra face que se traduz na alimentação inadequada assolando quase metade da população mundial e contribuindo com as mortes por doenças crônicas não transmissíveis e por sobrepeso/obesidade. Povos e comunidades tradicionais afetados pela fome, frequentemente aliada à degradação ambiental, sofrem deslocamentos de suas origens e mudanças nos seus hábitos alimentares, com aumento de vulnerabilidades social e econômica. O Grupo Temático </w:t>
      </w:r>
      <w:proofErr w:type="gramStart"/>
      <w:r w:rsidRPr="00656D3E">
        <w:rPr>
          <w:rFonts w:cstheme="minorHAnsi"/>
          <w:sz w:val="24"/>
          <w:szCs w:val="24"/>
        </w:rPr>
        <w:t>4</w:t>
      </w:r>
      <w:proofErr w:type="gramEnd"/>
      <w:r w:rsidRPr="00656D3E">
        <w:rPr>
          <w:rFonts w:cstheme="minorHAnsi"/>
          <w:sz w:val="24"/>
          <w:szCs w:val="24"/>
        </w:rPr>
        <w:t xml:space="preserve"> procura desenvolver trabalhos sobre os diversos efeitos potenciais da insegurança alimentar e nutricional para os indivíduos, as famílias e as comunidades, </w:t>
      </w:r>
      <w:r w:rsidRPr="00656D3E">
        <w:rPr>
          <w:rFonts w:eastAsia="Arial" w:cstheme="minorHAnsi"/>
          <w:sz w:val="24"/>
          <w:szCs w:val="24"/>
        </w:rPr>
        <w:t xml:space="preserve">temas relacionados aos direitos territoriais e patrimoniais, cultura alimentar e práticas alimentares tradicionais, políticas públicas e racismo institucional, </w:t>
      </w:r>
      <w:r w:rsidRPr="00656D3E">
        <w:rPr>
          <w:rFonts w:cstheme="minorHAnsi"/>
          <w:sz w:val="24"/>
          <w:szCs w:val="24"/>
        </w:rPr>
        <w:t xml:space="preserve">além de estudos sobre as políticas públicas relacionadas ao tema.  </w:t>
      </w:r>
    </w:p>
    <w:p w:rsidR="00BC3B13" w:rsidRPr="00656D3E" w:rsidRDefault="00BC3B13" w:rsidP="00BC3B13">
      <w:pPr>
        <w:spacing w:after="0"/>
        <w:jc w:val="both"/>
        <w:rPr>
          <w:rFonts w:cstheme="minorHAnsi"/>
          <w:sz w:val="24"/>
          <w:szCs w:val="24"/>
        </w:rPr>
      </w:pPr>
    </w:p>
    <w:p w:rsidR="00BC3B13" w:rsidRDefault="00BC3B13" w:rsidP="00BC3B1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656D3E">
        <w:rPr>
          <w:rFonts w:cstheme="minorHAnsi"/>
          <w:b/>
          <w:i/>
          <w:sz w:val="24"/>
          <w:szCs w:val="24"/>
        </w:rPr>
        <w:t>Tema 5 – Comida e cultura: Os múltiplos olhares sobre a alimentação</w:t>
      </w:r>
    </w:p>
    <w:p w:rsidR="00BC3B13" w:rsidRPr="00C34E2B" w:rsidRDefault="00BC3B13" w:rsidP="00BC3B13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C34E2B">
        <w:rPr>
          <w:rFonts w:cstheme="minorHAnsi"/>
          <w:i/>
          <w:sz w:val="24"/>
          <w:szCs w:val="24"/>
        </w:rPr>
        <w:t>Responsáveis:</w:t>
      </w:r>
      <w:r w:rsidRPr="00C34E2B">
        <w:rPr>
          <w:rFonts w:eastAsia="Calibri" w:cstheme="minorHAnsi"/>
          <w:i/>
          <w:sz w:val="24"/>
          <w:szCs w:val="24"/>
        </w:rPr>
        <w:t xml:space="preserve"> Renata </w:t>
      </w:r>
      <w:proofErr w:type="spellStart"/>
      <w:r w:rsidRPr="00C34E2B">
        <w:rPr>
          <w:rFonts w:eastAsia="Calibri" w:cstheme="minorHAnsi"/>
          <w:i/>
          <w:sz w:val="24"/>
          <w:szCs w:val="24"/>
        </w:rPr>
        <w:t>Menasche</w:t>
      </w:r>
      <w:proofErr w:type="spellEnd"/>
      <w:r w:rsidRPr="00C34E2B">
        <w:rPr>
          <w:rFonts w:eastAsia="Calibri" w:cstheme="minorHAnsi"/>
          <w:i/>
          <w:sz w:val="24"/>
          <w:szCs w:val="24"/>
        </w:rPr>
        <w:t xml:space="preserve"> (</w:t>
      </w:r>
      <w:proofErr w:type="spellStart"/>
      <w:proofErr w:type="gramStart"/>
      <w:r w:rsidRPr="00C34E2B">
        <w:rPr>
          <w:rFonts w:eastAsia="Calibri" w:cstheme="minorHAnsi"/>
          <w:i/>
          <w:sz w:val="24"/>
          <w:szCs w:val="24"/>
        </w:rPr>
        <w:t>UFPel</w:t>
      </w:r>
      <w:proofErr w:type="spellEnd"/>
      <w:proofErr w:type="gramEnd"/>
      <w:r w:rsidRPr="00C34E2B">
        <w:rPr>
          <w:rFonts w:eastAsia="Calibri" w:cstheme="minorHAnsi"/>
          <w:i/>
          <w:sz w:val="24"/>
          <w:szCs w:val="24"/>
        </w:rPr>
        <w:t xml:space="preserve">), Denise Oliveira (FIOCRUZ), Anelise </w:t>
      </w:r>
      <w:proofErr w:type="spellStart"/>
      <w:r w:rsidRPr="00C34E2B">
        <w:rPr>
          <w:rFonts w:eastAsia="Calibri" w:cstheme="minorHAnsi"/>
          <w:i/>
          <w:sz w:val="24"/>
          <w:szCs w:val="24"/>
        </w:rPr>
        <w:t>Rizzolo</w:t>
      </w:r>
      <w:proofErr w:type="spellEnd"/>
      <w:r w:rsidRPr="00C34E2B">
        <w:rPr>
          <w:rFonts w:eastAsia="Calibri" w:cstheme="minorHAnsi"/>
          <w:i/>
          <w:sz w:val="24"/>
          <w:szCs w:val="24"/>
        </w:rPr>
        <w:t xml:space="preserve"> (UnB), Daniela </w:t>
      </w:r>
      <w:proofErr w:type="spellStart"/>
      <w:r w:rsidRPr="00C34E2B">
        <w:rPr>
          <w:rFonts w:eastAsia="Calibri" w:cstheme="minorHAnsi"/>
          <w:i/>
          <w:sz w:val="24"/>
          <w:szCs w:val="24"/>
        </w:rPr>
        <w:t>Frozi</w:t>
      </w:r>
      <w:proofErr w:type="spellEnd"/>
      <w:r w:rsidRPr="00C34E2B">
        <w:rPr>
          <w:rFonts w:eastAsia="Calibri" w:cstheme="minorHAnsi"/>
          <w:i/>
          <w:sz w:val="24"/>
          <w:szCs w:val="24"/>
        </w:rPr>
        <w:t xml:space="preserve"> (FIOCRUZ)</w:t>
      </w:r>
    </w:p>
    <w:p w:rsidR="00BC3B13" w:rsidRPr="00656D3E" w:rsidRDefault="00BC3B13" w:rsidP="00BC3B13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BC3B13" w:rsidRPr="00656D3E" w:rsidRDefault="00BC3B13" w:rsidP="00BC3B13">
      <w:pPr>
        <w:spacing w:after="0"/>
        <w:jc w:val="both"/>
        <w:rPr>
          <w:rFonts w:cstheme="minorHAnsi"/>
          <w:sz w:val="24"/>
          <w:szCs w:val="24"/>
        </w:rPr>
      </w:pPr>
      <w:r w:rsidRPr="00656D3E">
        <w:rPr>
          <w:rFonts w:cstheme="minorHAnsi"/>
          <w:sz w:val="24"/>
          <w:szCs w:val="24"/>
        </w:rPr>
        <w:t>O ato de comer nunca é ação neutra e tampouco é restrito a sua dimensão biológica, revestindo-se de sentidos e valores, expressos em escolhas e práticas alimentares. Com o objetivo de contribuir para compor um quadro das pesquisas que, no Brasil, a partir da perspectiva de Segurança Alimentar e Nutricional, tem se debruçado sobre as injunções entre comida e cultura, este Grupo de Trabalho pretende acolher trabalhos que iluminem as percepções sobre a alimentação a partir da diversidade cultural, abordando temas como as distintas concepções de alimentação adequada e saudável; percepções de (in</w:t>
      </w:r>
      <w:proofErr w:type="gramStart"/>
      <w:r w:rsidRPr="00656D3E">
        <w:rPr>
          <w:rFonts w:cstheme="minorHAnsi"/>
          <w:sz w:val="24"/>
          <w:szCs w:val="24"/>
        </w:rPr>
        <w:t>)segurança</w:t>
      </w:r>
      <w:proofErr w:type="gramEnd"/>
      <w:r w:rsidRPr="00656D3E">
        <w:rPr>
          <w:rFonts w:cstheme="minorHAnsi"/>
          <w:sz w:val="24"/>
          <w:szCs w:val="24"/>
        </w:rPr>
        <w:t xml:space="preserve"> alimentar e fome </w:t>
      </w:r>
      <w:r w:rsidRPr="006D72C2">
        <w:rPr>
          <w:rFonts w:cstheme="minorHAnsi"/>
          <w:sz w:val="24"/>
          <w:szCs w:val="24"/>
        </w:rPr>
        <w:t>exper</w:t>
      </w:r>
      <w:r>
        <w:rPr>
          <w:rFonts w:cstheme="minorHAnsi"/>
          <w:sz w:val="24"/>
          <w:szCs w:val="24"/>
        </w:rPr>
        <w:t>i</w:t>
      </w:r>
      <w:r w:rsidRPr="006D72C2">
        <w:rPr>
          <w:rFonts w:cstheme="minorHAnsi"/>
          <w:sz w:val="24"/>
          <w:szCs w:val="24"/>
        </w:rPr>
        <w:t xml:space="preserve">enciadas </w:t>
      </w:r>
      <w:r w:rsidRPr="00656D3E">
        <w:rPr>
          <w:rFonts w:cstheme="minorHAnsi"/>
          <w:sz w:val="24"/>
          <w:szCs w:val="24"/>
        </w:rPr>
        <w:t>por diferentes grupos sociais; saberes e práticas da alimentação enquanto manifestação de patrimônio cultural.</w:t>
      </w:r>
    </w:p>
    <w:p w:rsidR="00BC3B13" w:rsidRDefault="00BC3B13" w:rsidP="00BC3B13">
      <w:pPr>
        <w:spacing w:after="0"/>
        <w:jc w:val="both"/>
        <w:rPr>
          <w:rFonts w:cstheme="minorHAnsi"/>
          <w:sz w:val="24"/>
          <w:szCs w:val="24"/>
        </w:rPr>
      </w:pPr>
    </w:p>
    <w:p w:rsidR="00BC3B13" w:rsidRDefault="00BC3B13" w:rsidP="00BC3B1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656D3E">
        <w:rPr>
          <w:rFonts w:cstheme="minorHAnsi"/>
          <w:b/>
          <w:i/>
          <w:sz w:val="24"/>
          <w:szCs w:val="24"/>
        </w:rPr>
        <w:t xml:space="preserve">Tema 6 </w:t>
      </w:r>
      <w:r>
        <w:rPr>
          <w:rFonts w:cstheme="minorHAnsi"/>
          <w:b/>
          <w:i/>
          <w:sz w:val="24"/>
          <w:szCs w:val="24"/>
        </w:rPr>
        <w:t>–</w:t>
      </w:r>
      <w:r w:rsidRPr="00656D3E">
        <w:rPr>
          <w:rFonts w:cstheme="minorHAnsi"/>
          <w:b/>
          <w:i/>
          <w:sz w:val="24"/>
          <w:szCs w:val="24"/>
        </w:rPr>
        <w:t xml:space="preserve"> A Construção da Pesquisa em SAN: avaliações, métodos e indicadores.</w:t>
      </w:r>
    </w:p>
    <w:p w:rsidR="00BC3B13" w:rsidRPr="00C34E2B" w:rsidRDefault="00BC3B13" w:rsidP="00BC3B13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C34E2B">
        <w:rPr>
          <w:rFonts w:cstheme="minorHAnsi"/>
          <w:i/>
          <w:sz w:val="24"/>
          <w:szCs w:val="24"/>
        </w:rPr>
        <w:t xml:space="preserve">Responsáveis: </w:t>
      </w:r>
      <w:r w:rsidRPr="00C34E2B">
        <w:rPr>
          <w:rFonts w:eastAsia="Calibri" w:cstheme="minorHAnsi"/>
          <w:i/>
          <w:sz w:val="24"/>
          <w:szCs w:val="24"/>
        </w:rPr>
        <w:t>Ana Segall (UNICAMP), Elaine Pasquim (MCTI), Sandra Chaves (UFBA), Maria Angélica</w:t>
      </w:r>
      <w:r w:rsidR="00C34E2B">
        <w:rPr>
          <w:rFonts w:eastAsia="Calibri" w:cstheme="minorHAnsi"/>
          <w:i/>
          <w:sz w:val="24"/>
          <w:szCs w:val="24"/>
        </w:rPr>
        <w:t xml:space="preserve"> </w:t>
      </w:r>
      <w:r w:rsidR="005544C6">
        <w:rPr>
          <w:rFonts w:eastAsia="Calibri" w:cstheme="minorHAnsi"/>
          <w:i/>
          <w:sz w:val="24"/>
          <w:szCs w:val="24"/>
        </w:rPr>
        <w:t xml:space="preserve">T. de </w:t>
      </w:r>
      <w:r w:rsidRPr="00C34E2B">
        <w:rPr>
          <w:rFonts w:eastAsia="Calibri" w:cstheme="minorHAnsi"/>
          <w:i/>
          <w:sz w:val="24"/>
          <w:szCs w:val="24"/>
        </w:rPr>
        <w:t>Medeiros (UNIFESP).</w:t>
      </w:r>
    </w:p>
    <w:p w:rsidR="00BC3B13" w:rsidRPr="00656D3E" w:rsidRDefault="00BC3B13" w:rsidP="00BC3B13">
      <w:pPr>
        <w:spacing w:after="0"/>
        <w:jc w:val="both"/>
        <w:rPr>
          <w:rFonts w:cstheme="minorHAnsi"/>
          <w:sz w:val="24"/>
          <w:szCs w:val="24"/>
        </w:rPr>
      </w:pPr>
    </w:p>
    <w:p w:rsidR="00BC3B13" w:rsidRDefault="00BC3B13" w:rsidP="00BC3B13">
      <w:pPr>
        <w:spacing w:after="0"/>
        <w:jc w:val="both"/>
        <w:rPr>
          <w:rFonts w:cstheme="minorHAnsi"/>
          <w:sz w:val="24"/>
          <w:szCs w:val="24"/>
        </w:rPr>
      </w:pPr>
      <w:r w:rsidRPr="00656D3E">
        <w:rPr>
          <w:rFonts w:cstheme="minorHAnsi"/>
          <w:sz w:val="24"/>
          <w:szCs w:val="24"/>
        </w:rPr>
        <w:t xml:space="preserve">O GT6 pretende estimular a reflexão sobre a pesquisa em SAN para resolução dos desafios na área e das situações-problema locais, a partir da discussão da pluralidade de métodos, conceitos e questões epistemológicas. O aprofundamento teórico pretende identificar limites e incompletudes dos saberes a fim de superar visões parciais e fragmentadas, na busca por construir continuidades entre quantitativo e qualitativo, sujeito e objeto, individual e coletivo, ciências naturais e sociais. A discussão busca valorizar experiências e práticas e saberes alimentares, além de identificar caminhos </w:t>
      </w:r>
      <w:r w:rsidRPr="00656D3E">
        <w:rPr>
          <w:rFonts w:cstheme="minorHAnsi"/>
          <w:sz w:val="24"/>
          <w:szCs w:val="24"/>
        </w:rPr>
        <w:lastRenderedPageBreak/>
        <w:t xml:space="preserve">para a participação, a intersetorialidade e a interação com políticas públicas. As abordagens utilizadas para apreensão da SAN pelos sujeitos passam pela diversidade de atores, ideias, interesses e perspectivas. Assim, o levantamento de práticas populares; a socialização de tecnologias sociais; o monitoramento da SAN em nível nacional, estadual e municipal; </w:t>
      </w:r>
      <w:r w:rsidRPr="007F4EAB">
        <w:rPr>
          <w:rFonts w:cstheme="minorHAnsi"/>
          <w:sz w:val="24"/>
          <w:szCs w:val="24"/>
        </w:rPr>
        <w:t xml:space="preserve">além dos </w:t>
      </w:r>
      <w:r w:rsidRPr="00656D3E">
        <w:rPr>
          <w:rFonts w:cstheme="minorHAnsi"/>
          <w:sz w:val="24"/>
          <w:szCs w:val="24"/>
        </w:rPr>
        <w:t>sistemas integrados de informação são alguns trabalhos que podem contribuir com a construção de um saber teórico e prático em SAN.</w:t>
      </w:r>
    </w:p>
    <w:p w:rsidR="00C113E6" w:rsidRDefault="00C113E6" w:rsidP="00790E6E">
      <w:pPr>
        <w:spacing w:after="0"/>
        <w:jc w:val="both"/>
        <w:rPr>
          <w:rFonts w:cstheme="minorHAnsi"/>
          <w:sz w:val="24"/>
          <w:szCs w:val="24"/>
        </w:rPr>
      </w:pPr>
    </w:p>
    <w:p w:rsidR="00B454DA" w:rsidRDefault="00C34E2B" w:rsidP="00790E6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INFORMAÇÕES:</w:t>
      </w:r>
    </w:p>
    <w:p w:rsidR="00C34E2B" w:rsidRDefault="00C34E2B" w:rsidP="00790E6E">
      <w:pPr>
        <w:spacing w:after="0"/>
        <w:jc w:val="both"/>
        <w:rPr>
          <w:rFonts w:cstheme="minorHAnsi"/>
          <w:sz w:val="24"/>
          <w:szCs w:val="24"/>
        </w:rPr>
      </w:pPr>
      <w:r w:rsidRPr="00C34E2B">
        <w:rPr>
          <w:rFonts w:cstheme="minorHAnsi"/>
          <w:sz w:val="24"/>
          <w:szCs w:val="24"/>
        </w:rPr>
        <w:t>http://www.ceresan.net.br/2016/04/12/ii-encontro-nacional-de-pesquisa-em-san/</w:t>
      </w:r>
    </w:p>
    <w:p w:rsidR="00B454DA" w:rsidRDefault="00B454DA" w:rsidP="00BC3B13">
      <w:pPr>
        <w:spacing w:after="0"/>
        <w:jc w:val="center"/>
        <w:rPr>
          <w:rFonts w:eastAsia="Calibri" w:cstheme="minorHAnsi"/>
          <w:b/>
          <w:sz w:val="24"/>
          <w:szCs w:val="24"/>
        </w:rPr>
      </w:pPr>
    </w:p>
    <w:p w:rsidR="00B454DA" w:rsidRDefault="00B454DA" w:rsidP="00BC3B13">
      <w:pPr>
        <w:spacing w:after="0"/>
        <w:jc w:val="center"/>
        <w:rPr>
          <w:rFonts w:eastAsia="Calibri" w:cstheme="minorHAnsi"/>
          <w:b/>
          <w:sz w:val="24"/>
          <w:szCs w:val="24"/>
        </w:rPr>
      </w:pPr>
    </w:p>
    <w:p w:rsidR="00BC3B13" w:rsidRPr="00790E6E" w:rsidRDefault="00BC3B13" w:rsidP="00BC3B13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790E6E">
        <w:rPr>
          <w:rFonts w:eastAsia="Calibri" w:cstheme="minorHAnsi"/>
          <w:b/>
          <w:sz w:val="24"/>
          <w:szCs w:val="24"/>
        </w:rPr>
        <w:t>Calendário e encaminhamentos</w:t>
      </w:r>
    </w:p>
    <w:p w:rsidR="00BC3B13" w:rsidRDefault="00BC3B13" w:rsidP="00BC3B13">
      <w:pPr>
        <w:spacing w:after="0"/>
        <w:rPr>
          <w:rFonts w:eastAsia="Calibri" w:cstheme="minorHAnsi"/>
          <w:b/>
          <w:sz w:val="24"/>
          <w:szCs w:val="24"/>
        </w:rPr>
      </w:pPr>
    </w:p>
    <w:p w:rsidR="00BC3B13" w:rsidRPr="00790E6E" w:rsidRDefault="00BC3B13" w:rsidP="00BC3B13">
      <w:pPr>
        <w:spacing w:after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Inscrições</w:t>
      </w:r>
    </w:p>
    <w:p w:rsidR="00011552" w:rsidRDefault="00BC3B13" w:rsidP="00011552">
      <w:pPr>
        <w:spacing w:after="0"/>
        <w:jc w:val="both"/>
        <w:rPr>
          <w:rFonts w:cstheme="minorHAnsi"/>
          <w:sz w:val="24"/>
          <w:szCs w:val="24"/>
        </w:rPr>
      </w:pPr>
      <w:r w:rsidRPr="006D72C2">
        <w:rPr>
          <w:rFonts w:eastAsia="Calibri" w:cstheme="minorHAnsi"/>
          <w:sz w:val="24"/>
          <w:szCs w:val="24"/>
        </w:rPr>
        <w:t>-Taxa de inscrição: R$ 100,00 (profissionais) e R$ 50,00 (estudantes)</w:t>
      </w:r>
      <w:r w:rsidR="00C34E2B">
        <w:rPr>
          <w:rFonts w:eastAsia="Calibri" w:cstheme="minorHAnsi"/>
          <w:sz w:val="24"/>
          <w:szCs w:val="24"/>
        </w:rPr>
        <w:t xml:space="preserve">. </w:t>
      </w:r>
      <w:r w:rsidR="00011552">
        <w:rPr>
          <w:rFonts w:eastAsia="Calibri" w:cstheme="minorHAnsi"/>
          <w:sz w:val="24"/>
          <w:szCs w:val="24"/>
        </w:rPr>
        <w:t xml:space="preserve">Informações de pagamento serão disponibilizadas em breve no site </w:t>
      </w:r>
      <w:r w:rsidR="00011552" w:rsidRPr="00C34E2B">
        <w:rPr>
          <w:rFonts w:cstheme="minorHAnsi"/>
          <w:sz w:val="24"/>
          <w:szCs w:val="24"/>
        </w:rPr>
        <w:t>http://www.ceresan.net.br/2016/04/12/ii-encontro-nacional-de-pesquisa-em-san/</w:t>
      </w:r>
    </w:p>
    <w:p w:rsidR="00BC3B13" w:rsidRPr="006D72C2" w:rsidRDefault="00BC3B13" w:rsidP="00BC3B13">
      <w:pPr>
        <w:spacing w:after="0"/>
        <w:jc w:val="both"/>
        <w:rPr>
          <w:rFonts w:eastAsia="Calibri" w:cstheme="minorHAnsi"/>
          <w:sz w:val="24"/>
          <w:szCs w:val="24"/>
        </w:rPr>
      </w:pPr>
      <w:r w:rsidRPr="006D72C2">
        <w:rPr>
          <w:rFonts w:eastAsia="Calibri" w:cstheme="minorHAnsi"/>
          <w:sz w:val="24"/>
          <w:szCs w:val="24"/>
        </w:rPr>
        <w:t>- Período de envio de resumos: 01 de ju</w:t>
      </w:r>
      <w:r w:rsidR="00011552">
        <w:rPr>
          <w:rFonts w:eastAsia="Calibri" w:cstheme="minorHAnsi"/>
          <w:sz w:val="24"/>
          <w:szCs w:val="24"/>
        </w:rPr>
        <w:t>nho</w:t>
      </w:r>
      <w:r w:rsidRPr="006D72C2">
        <w:rPr>
          <w:rFonts w:eastAsia="Calibri" w:cstheme="minorHAnsi"/>
          <w:sz w:val="24"/>
          <w:szCs w:val="24"/>
        </w:rPr>
        <w:t xml:space="preserve"> a 20 de julho de 2016.</w:t>
      </w:r>
    </w:p>
    <w:p w:rsidR="00BC3B13" w:rsidRPr="006D72C2" w:rsidRDefault="00BC3B13" w:rsidP="00BC3B13">
      <w:pPr>
        <w:spacing w:after="0"/>
        <w:jc w:val="both"/>
        <w:rPr>
          <w:rFonts w:eastAsia="Calibri" w:cstheme="minorHAnsi"/>
          <w:sz w:val="24"/>
          <w:szCs w:val="24"/>
        </w:rPr>
      </w:pPr>
      <w:r w:rsidRPr="006D72C2">
        <w:rPr>
          <w:rFonts w:eastAsia="Calibri" w:cstheme="minorHAnsi"/>
          <w:sz w:val="24"/>
          <w:szCs w:val="24"/>
        </w:rPr>
        <w:t>- Divulgação do resultado da avaliação dos resumos: a partir de 20 de agosto de 2016</w:t>
      </w:r>
    </w:p>
    <w:p w:rsidR="00BC3B13" w:rsidRPr="006D72C2" w:rsidRDefault="00BC3B13" w:rsidP="00BC3B13">
      <w:pPr>
        <w:spacing w:after="0"/>
        <w:jc w:val="both"/>
        <w:rPr>
          <w:rFonts w:eastAsia="Calibri" w:cstheme="minorHAnsi"/>
          <w:sz w:val="24"/>
          <w:szCs w:val="24"/>
        </w:rPr>
      </w:pPr>
      <w:r w:rsidRPr="006D72C2">
        <w:rPr>
          <w:rFonts w:eastAsia="Calibri" w:cstheme="minorHAnsi"/>
          <w:sz w:val="24"/>
          <w:szCs w:val="24"/>
        </w:rPr>
        <w:t>- Prazo para pagamento da taxa de inscrição para autores/as responsáveis e apresentadores/as: até 05 de setembro de 2016</w:t>
      </w:r>
    </w:p>
    <w:p w:rsidR="00BC3B13" w:rsidRPr="0090391C" w:rsidRDefault="00BC3B13" w:rsidP="00BC3B13">
      <w:pPr>
        <w:spacing w:after="0"/>
        <w:jc w:val="both"/>
        <w:rPr>
          <w:rFonts w:eastAsia="Calibri" w:cstheme="minorHAnsi"/>
          <w:color w:val="0070C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BC3B13" w:rsidRPr="0091076B" w:rsidTr="006A2301">
        <w:tc>
          <w:tcPr>
            <w:tcW w:w="4322" w:type="dxa"/>
          </w:tcPr>
          <w:p w:rsidR="00BC3B13" w:rsidRPr="0091076B" w:rsidRDefault="00BC3B13" w:rsidP="006A2301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91076B">
              <w:rPr>
                <w:rFonts w:cstheme="minorHAnsi"/>
                <w:b/>
                <w:color w:val="4F81BD" w:themeColor="accent1"/>
                <w:sz w:val="24"/>
                <w:szCs w:val="24"/>
              </w:rPr>
              <w:t>Inscrições e submissões de resumos</w:t>
            </w:r>
          </w:p>
        </w:tc>
        <w:tc>
          <w:tcPr>
            <w:tcW w:w="4322" w:type="dxa"/>
          </w:tcPr>
          <w:p w:rsidR="00BC3B13" w:rsidRPr="0091076B" w:rsidRDefault="00BC3B13" w:rsidP="00053588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  <w:r w:rsidRPr="0091076B">
              <w:rPr>
                <w:rFonts w:cstheme="minorHAnsi"/>
                <w:color w:val="4F81BD" w:themeColor="accent1"/>
                <w:sz w:val="24"/>
                <w:szCs w:val="24"/>
              </w:rPr>
              <w:t xml:space="preserve">01 de </w:t>
            </w:r>
            <w:r w:rsidRPr="00FF24D3">
              <w:rPr>
                <w:rFonts w:cstheme="minorHAnsi"/>
                <w:color w:val="4F81BD" w:themeColor="accent1"/>
                <w:sz w:val="24"/>
                <w:szCs w:val="24"/>
              </w:rPr>
              <w:t>Ju</w:t>
            </w:r>
            <w:r w:rsidR="00466CE6">
              <w:rPr>
                <w:rFonts w:cstheme="minorHAnsi"/>
                <w:color w:val="4F81BD" w:themeColor="accent1"/>
                <w:sz w:val="24"/>
                <w:szCs w:val="24"/>
              </w:rPr>
              <w:t>n</w:t>
            </w:r>
            <w:r w:rsidR="00053588">
              <w:rPr>
                <w:rFonts w:cstheme="minorHAnsi"/>
                <w:color w:val="4F81BD" w:themeColor="accent1"/>
                <w:sz w:val="24"/>
                <w:szCs w:val="24"/>
              </w:rPr>
              <w:t>ho</w:t>
            </w:r>
            <w:r w:rsidRPr="0091076B">
              <w:rPr>
                <w:rFonts w:cstheme="minorHAnsi"/>
                <w:color w:val="4F81BD" w:themeColor="accent1"/>
                <w:sz w:val="24"/>
                <w:szCs w:val="24"/>
              </w:rPr>
              <w:t xml:space="preserve"> </w:t>
            </w:r>
            <w:r w:rsidRPr="00FF24D3">
              <w:rPr>
                <w:rFonts w:cstheme="minorHAnsi"/>
                <w:color w:val="4F81BD" w:themeColor="accent1"/>
                <w:sz w:val="24"/>
                <w:szCs w:val="24"/>
              </w:rPr>
              <w:t>a</w:t>
            </w:r>
            <w:r>
              <w:rPr>
                <w:rFonts w:cstheme="minorHAnsi"/>
                <w:color w:val="4F81BD" w:themeColor="accent1"/>
                <w:sz w:val="24"/>
                <w:szCs w:val="24"/>
              </w:rPr>
              <w:t xml:space="preserve"> 20</w:t>
            </w:r>
            <w:r w:rsidRPr="0091076B">
              <w:rPr>
                <w:rFonts w:cstheme="minorHAnsi"/>
                <w:color w:val="4F81BD" w:themeColor="accent1"/>
                <w:sz w:val="24"/>
                <w:szCs w:val="24"/>
              </w:rPr>
              <w:t xml:space="preserve"> de julho</w:t>
            </w:r>
          </w:p>
        </w:tc>
      </w:tr>
      <w:tr w:rsidR="00BC3B13" w:rsidRPr="0091076B" w:rsidTr="006A2301">
        <w:tc>
          <w:tcPr>
            <w:tcW w:w="4322" w:type="dxa"/>
          </w:tcPr>
          <w:p w:rsidR="00BC3B13" w:rsidRPr="0091076B" w:rsidRDefault="00BC3B13" w:rsidP="006A2301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91076B">
              <w:rPr>
                <w:rFonts w:cstheme="minorHAnsi"/>
                <w:b/>
                <w:color w:val="4F81BD" w:themeColor="accent1"/>
                <w:sz w:val="24"/>
                <w:szCs w:val="24"/>
              </w:rPr>
              <w:t>Resultado da avaliação</w:t>
            </w:r>
            <w:r w:rsidRPr="00FF24D3">
              <w:rPr>
                <w:rFonts w:cstheme="minorHAnsi"/>
                <w:b/>
                <w:color w:val="4F81BD" w:themeColor="accent1"/>
                <w:sz w:val="24"/>
                <w:szCs w:val="24"/>
              </w:rPr>
              <w:t xml:space="preserve"> dos resumos</w:t>
            </w:r>
          </w:p>
        </w:tc>
        <w:tc>
          <w:tcPr>
            <w:tcW w:w="4322" w:type="dxa"/>
          </w:tcPr>
          <w:p w:rsidR="00BC3B13" w:rsidRPr="0091076B" w:rsidRDefault="00BC3B13" w:rsidP="006A2301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  <w:r w:rsidRPr="0091076B">
              <w:rPr>
                <w:rFonts w:cstheme="minorHAnsi"/>
                <w:color w:val="4F81BD" w:themeColor="accent1"/>
                <w:sz w:val="24"/>
                <w:szCs w:val="24"/>
              </w:rPr>
              <w:t>2</w:t>
            </w:r>
            <w:r>
              <w:rPr>
                <w:rFonts w:cstheme="minorHAnsi"/>
                <w:color w:val="4F81BD" w:themeColor="accent1"/>
                <w:sz w:val="24"/>
                <w:szCs w:val="24"/>
              </w:rPr>
              <w:t>0</w:t>
            </w:r>
            <w:r w:rsidRPr="0091076B">
              <w:rPr>
                <w:rFonts w:cstheme="minorHAnsi"/>
                <w:color w:val="4F81BD" w:themeColor="accent1"/>
                <w:sz w:val="24"/>
                <w:szCs w:val="24"/>
              </w:rPr>
              <w:t xml:space="preserve"> de Agosto</w:t>
            </w:r>
          </w:p>
        </w:tc>
      </w:tr>
      <w:tr w:rsidR="00BC3B13" w:rsidRPr="0091076B" w:rsidTr="006A2301">
        <w:tc>
          <w:tcPr>
            <w:tcW w:w="4322" w:type="dxa"/>
          </w:tcPr>
          <w:p w:rsidR="00BC3B13" w:rsidRPr="00FF24D3" w:rsidRDefault="00BC3B13" w:rsidP="006A2301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F24D3">
              <w:rPr>
                <w:rFonts w:cstheme="minorHAnsi"/>
                <w:b/>
                <w:color w:val="4F81BD" w:themeColor="accent1"/>
                <w:sz w:val="24"/>
                <w:szCs w:val="24"/>
              </w:rPr>
              <w:t>Pagamento da taxa de inscrição</w:t>
            </w:r>
          </w:p>
        </w:tc>
        <w:tc>
          <w:tcPr>
            <w:tcW w:w="4322" w:type="dxa"/>
          </w:tcPr>
          <w:p w:rsidR="00BC3B13" w:rsidRPr="00FF24D3" w:rsidRDefault="00BC3B13" w:rsidP="006A2301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  <w:r w:rsidRPr="00FF24D3">
              <w:rPr>
                <w:rFonts w:cstheme="minorHAnsi"/>
                <w:color w:val="4F81BD" w:themeColor="accent1"/>
                <w:sz w:val="24"/>
                <w:szCs w:val="24"/>
              </w:rPr>
              <w:t>Até 05 de setembro</w:t>
            </w:r>
          </w:p>
        </w:tc>
      </w:tr>
      <w:tr w:rsidR="00BC3B13" w:rsidRPr="0091076B" w:rsidTr="006A2301">
        <w:tc>
          <w:tcPr>
            <w:tcW w:w="4322" w:type="dxa"/>
          </w:tcPr>
          <w:p w:rsidR="00BC3B13" w:rsidRPr="0091076B" w:rsidRDefault="00BC3B13" w:rsidP="006A2301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91076B">
              <w:rPr>
                <w:rFonts w:cstheme="minorHAnsi"/>
                <w:b/>
                <w:color w:val="4F81BD" w:themeColor="accent1"/>
                <w:sz w:val="24"/>
                <w:szCs w:val="24"/>
              </w:rPr>
              <w:t>Programação definitiva</w:t>
            </w:r>
          </w:p>
        </w:tc>
        <w:tc>
          <w:tcPr>
            <w:tcW w:w="4322" w:type="dxa"/>
          </w:tcPr>
          <w:p w:rsidR="00BC3B13" w:rsidRPr="0091076B" w:rsidRDefault="00BC3B13" w:rsidP="006A2301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color w:val="4F81BD" w:themeColor="accent1"/>
                <w:sz w:val="24"/>
                <w:szCs w:val="24"/>
              </w:rPr>
              <w:t>20</w:t>
            </w:r>
            <w:r w:rsidRPr="00FF24D3">
              <w:rPr>
                <w:rFonts w:cstheme="minorHAnsi"/>
                <w:color w:val="4F81BD" w:themeColor="accent1"/>
                <w:sz w:val="24"/>
                <w:szCs w:val="24"/>
              </w:rPr>
              <w:t xml:space="preserve"> de s</w:t>
            </w:r>
            <w:r w:rsidRPr="0091076B">
              <w:rPr>
                <w:rFonts w:cstheme="minorHAnsi"/>
                <w:color w:val="4F81BD" w:themeColor="accent1"/>
                <w:sz w:val="24"/>
                <w:szCs w:val="24"/>
              </w:rPr>
              <w:t>etembro</w:t>
            </w:r>
          </w:p>
        </w:tc>
      </w:tr>
      <w:tr w:rsidR="00BC3B13" w:rsidRPr="0091076B" w:rsidTr="006A2301">
        <w:tc>
          <w:tcPr>
            <w:tcW w:w="4322" w:type="dxa"/>
          </w:tcPr>
          <w:p w:rsidR="00BC3B13" w:rsidRPr="0091076B" w:rsidRDefault="00BC3B13" w:rsidP="006A2301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91076B">
              <w:rPr>
                <w:rFonts w:cstheme="minorHAnsi"/>
                <w:b/>
                <w:color w:val="4F81BD" w:themeColor="accent1"/>
                <w:sz w:val="24"/>
                <w:szCs w:val="24"/>
              </w:rPr>
              <w:t>Evento</w:t>
            </w:r>
          </w:p>
        </w:tc>
        <w:tc>
          <w:tcPr>
            <w:tcW w:w="4322" w:type="dxa"/>
          </w:tcPr>
          <w:p w:rsidR="00BC3B13" w:rsidRPr="0091076B" w:rsidRDefault="00BC3B13" w:rsidP="006A2301">
            <w:pPr>
              <w:rPr>
                <w:rFonts w:cstheme="minorHAnsi"/>
                <w:color w:val="4F81BD" w:themeColor="accent1"/>
                <w:sz w:val="24"/>
                <w:szCs w:val="24"/>
              </w:rPr>
            </w:pPr>
            <w:r w:rsidRPr="0091076B">
              <w:rPr>
                <w:rFonts w:cstheme="minorHAnsi"/>
                <w:color w:val="4F81BD" w:themeColor="accent1"/>
                <w:sz w:val="24"/>
                <w:szCs w:val="24"/>
              </w:rPr>
              <w:t>05 a 07 de outubro</w:t>
            </w:r>
          </w:p>
        </w:tc>
      </w:tr>
    </w:tbl>
    <w:p w:rsidR="00C34E2B" w:rsidRDefault="00C34E2B" w:rsidP="00BC3B13">
      <w:pPr>
        <w:jc w:val="center"/>
        <w:rPr>
          <w:rFonts w:eastAsia="Calibri" w:cstheme="minorHAnsi"/>
          <w:b/>
          <w:sz w:val="24"/>
          <w:szCs w:val="24"/>
        </w:rPr>
      </w:pPr>
    </w:p>
    <w:p w:rsidR="00BC3B13" w:rsidRPr="00790E6E" w:rsidRDefault="00BC3B13" w:rsidP="00BC3B13">
      <w:pPr>
        <w:jc w:val="center"/>
        <w:rPr>
          <w:rFonts w:eastAsia="Calibri" w:cstheme="minorHAnsi"/>
          <w:b/>
          <w:sz w:val="24"/>
          <w:szCs w:val="24"/>
        </w:rPr>
      </w:pPr>
      <w:r w:rsidRPr="00790E6E">
        <w:rPr>
          <w:rFonts w:eastAsia="Calibri" w:cstheme="minorHAnsi"/>
          <w:b/>
          <w:sz w:val="24"/>
          <w:szCs w:val="24"/>
        </w:rPr>
        <w:t>Grupo Pró-Rede de Pesquisadores em SAN</w:t>
      </w:r>
    </w:p>
    <w:p w:rsidR="00AB5A67" w:rsidRPr="003E4725" w:rsidRDefault="00AB5A67" w:rsidP="00AB5A67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1. </w:t>
      </w:r>
      <w:r w:rsidR="00236390" w:rsidRPr="00236390">
        <w:rPr>
          <w:rFonts w:eastAsia="Calibri" w:cstheme="minorHAnsi"/>
          <w:sz w:val="24"/>
          <w:szCs w:val="24"/>
        </w:rPr>
        <w:t>Aída Couto D. Bezerra</w:t>
      </w:r>
      <w:r w:rsidR="00236390" w:rsidRPr="00236390">
        <w:rPr>
          <w:rFonts w:eastAsia="Calibri" w:cstheme="minorHAnsi"/>
          <w:i/>
          <w:sz w:val="24"/>
          <w:szCs w:val="24"/>
        </w:rPr>
        <w:t xml:space="preserve"> </w:t>
      </w:r>
      <w:r w:rsidRPr="003E4725">
        <w:rPr>
          <w:rFonts w:eastAsia="Calibri" w:cstheme="minorHAnsi"/>
          <w:sz w:val="24"/>
          <w:szCs w:val="24"/>
        </w:rPr>
        <w:t xml:space="preserve">(UFMT, Cuiabá); </w:t>
      </w:r>
      <w:proofErr w:type="gramStart"/>
      <w:r w:rsidRPr="003E4725">
        <w:rPr>
          <w:rFonts w:eastAsia="Calibri" w:cstheme="minorHAnsi"/>
          <w:sz w:val="24"/>
          <w:szCs w:val="24"/>
        </w:rPr>
        <w:t>2</w:t>
      </w:r>
      <w:proofErr w:type="gramEnd"/>
      <w:r w:rsidRPr="003E4725">
        <w:rPr>
          <w:rFonts w:eastAsia="Calibri" w:cstheme="minorHAnsi"/>
          <w:sz w:val="24"/>
          <w:szCs w:val="24"/>
        </w:rPr>
        <w:t xml:space="preserve">. Ana Maria Segall (UNICAMP, Brasília); </w:t>
      </w:r>
      <w:proofErr w:type="gramStart"/>
      <w:r w:rsidRPr="003E4725">
        <w:rPr>
          <w:rFonts w:eastAsia="Calibri" w:cstheme="minorHAnsi"/>
          <w:sz w:val="24"/>
          <w:szCs w:val="24"/>
        </w:rPr>
        <w:t>3</w:t>
      </w:r>
      <w:proofErr w:type="gramEnd"/>
      <w:r w:rsidRPr="003E4725">
        <w:rPr>
          <w:rFonts w:eastAsia="Calibri" w:cstheme="minorHAnsi"/>
          <w:sz w:val="24"/>
          <w:szCs w:val="24"/>
        </w:rPr>
        <w:t xml:space="preserve">. </w:t>
      </w:r>
      <w:proofErr w:type="spellStart"/>
      <w:proofErr w:type="gramStart"/>
      <w:r w:rsidRPr="005544C6">
        <w:rPr>
          <w:rFonts w:eastAsia="Calibri" w:cstheme="minorHAnsi"/>
          <w:sz w:val="24"/>
          <w:szCs w:val="24"/>
          <w:lang w:val="en-US"/>
        </w:rPr>
        <w:t>Anelise</w:t>
      </w:r>
      <w:proofErr w:type="spellEnd"/>
      <w:r w:rsidRPr="005544C6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5544C6">
        <w:rPr>
          <w:rFonts w:eastAsia="Calibri" w:cstheme="minorHAnsi"/>
          <w:sz w:val="24"/>
          <w:szCs w:val="24"/>
          <w:lang w:val="en-US"/>
        </w:rPr>
        <w:t>Rizzolo</w:t>
      </w:r>
      <w:proofErr w:type="spellEnd"/>
      <w:r w:rsidRPr="005544C6">
        <w:rPr>
          <w:rFonts w:eastAsia="Calibri" w:cstheme="minorHAnsi"/>
          <w:sz w:val="24"/>
          <w:szCs w:val="24"/>
          <w:lang w:val="en-US"/>
        </w:rPr>
        <w:t xml:space="preserve"> (UNB); 4.</w:t>
      </w:r>
      <w:proofErr w:type="gramEnd"/>
      <w:r w:rsidRPr="005544C6">
        <w:rPr>
          <w:rFonts w:eastAsia="Calibri" w:cstheme="minorHAnsi"/>
          <w:sz w:val="24"/>
          <w:szCs w:val="24"/>
          <w:lang w:val="en-US"/>
        </w:rPr>
        <w:t xml:space="preserve"> </w:t>
      </w:r>
      <w:proofErr w:type="gramStart"/>
      <w:r w:rsidRPr="005544C6">
        <w:rPr>
          <w:rFonts w:eastAsia="Calibri" w:cstheme="minorHAnsi"/>
          <w:sz w:val="24"/>
          <w:szCs w:val="24"/>
          <w:lang w:val="en-US"/>
        </w:rPr>
        <w:t xml:space="preserve">Anne </w:t>
      </w:r>
      <w:proofErr w:type="spellStart"/>
      <w:r w:rsidRPr="005544C6">
        <w:rPr>
          <w:rFonts w:eastAsia="Calibri" w:cstheme="minorHAnsi"/>
          <w:sz w:val="24"/>
          <w:szCs w:val="24"/>
          <w:lang w:val="en-US"/>
        </w:rPr>
        <w:t>Kepple</w:t>
      </w:r>
      <w:proofErr w:type="spellEnd"/>
      <w:r w:rsidRPr="005544C6">
        <w:rPr>
          <w:rFonts w:eastAsia="Calibri" w:cstheme="minorHAnsi"/>
          <w:sz w:val="24"/>
          <w:szCs w:val="24"/>
          <w:lang w:val="en-US"/>
        </w:rPr>
        <w:t xml:space="preserve"> (UNICAMP); 5.</w:t>
      </w:r>
      <w:proofErr w:type="gramEnd"/>
      <w:r w:rsidRPr="005544C6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5544C6">
        <w:rPr>
          <w:rFonts w:eastAsia="Calibri" w:cstheme="minorHAnsi"/>
          <w:sz w:val="24"/>
          <w:szCs w:val="24"/>
          <w:lang w:val="en-US"/>
        </w:rPr>
        <w:t>Bruna</w:t>
      </w:r>
      <w:proofErr w:type="spellEnd"/>
      <w:r w:rsidRPr="005544C6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Pr="005544C6">
        <w:rPr>
          <w:rFonts w:eastAsia="Calibri" w:cstheme="minorHAnsi"/>
          <w:sz w:val="24"/>
          <w:szCs w:val="24"/>
          <w:lang w:val="en-US"/>
        </w:rPr>
        <w:t>Toniolo</w:t>
      </w:r>
      <w:proofErr w:type="spellEnd"/>
      <w:r w:rsidRPr="005544C6">
        <w:rPr>
          <w:rFonts w:eastAsia="Calibri" w:cstheme="minorHAnsi"/>
          <w:sz w:val="24"/>
          <w:szCs w:val="24"/>
          <w:lang w:val="en-US"/>
        </w:rPr>
        <w:t xml:space="preserve"> (UFRRJ); 6.</w:t>
      </w:r>
      <w:proofErr w:type="gramEnd"/>
      <w:r w:rsidRPr="005544C6">
        <w:rPr>
          <w:rFonts w:eastAsia="Calibri" w:cstheme="minorHAnsi"/>
          <w:sz w:val="24"/>
          <w:szCs w:val="24"/>
          <w:lang w:val="en-US"/>
        </w:rPr>
        <w:t xml:space="preserve"> </w:t>
      </w:r>
      <w:proofErr w:type="spellStart"/>
      <w:r w:rsidR="00886419" w:rsidRPr="00886419">
        <w:rPr>
          <w:rFonts w:eastAsia="Calibri" w:cstheme="minorHAnsi"/>
          <w:sz w:val="24"/>
          <w:szCs w:val="24"/>
        </w:rPr>
        <w:t>Cimone</w:t>
      </w:r>
      <w:proofErr w:type="spellEnd"/>
      <w:r w:rsidR="00886419" w:rsidRPr="00886419">
        <w:rPr>
          <w:rFonts w:eastAsia="Calibri" w:cstheme="minorHAnsi"/>
          <w:sz w:val="24"/>
          <w:szCs w:val="24"/>
        </w:rPr>
        <w:t xml:space="preserve"> </w:t>
      </w:r>
      <w:proofErr w:type="spellStart"/>
      <w:r w:rsidR="00886419" w:rsidRPr="00886419">
        <w:rPr>
          <w:rFonts w:eastAsia="Calibri" w:cstheme="minorHAnsi"/>
          <w:sz w:val="24"/>
          <w:szCs w:val="24"/>
        </w:rPr>
        <w:t>Rozendo</w:t>
      </w:r>
      <w:proofErr w:type="spellEnd"/>
      <w:r w:rsidR="00886419" w:rsidRPr="00886419">
        <w:rPr>
          <w:rFonts w:eastAsia="Calibri" w:cstheme="minorHAnsi"/>
          <w:sz w:val="24"/>
          <w:szCs w:val="24"/>
        </w:rPr>
        <w:t xml:space="preserve"> de Souza (UFRN); </w:t>
      </w:r>
      <w:proofErr w:type="gramStart"/>
      <w:r w:rsidR="00886419" w:rsidRPr="00886419">
        <w:rPr>
          <w:rFonts w:eastAsia="Calibri" w:cstheme="minorHAnsi"/>
          <w:sz w:val="24"/>
          <w:szCs w:val="24"/>
        </w:rPr>
        <w:t>7</w:t>
      </w:r>
      <w:proofErr w:type="gramEnd"/>
      <w:r w:rsidR="00886419" w:rsidRPr="00886419">
        <w:rPr>
          <w:rFonts w:eastAsia="Calibri" w:cstheme="minorHAnsi"/>
          <w:sz w:val="24"/>
          <w:szCs w:val="24"/>
        </w:rPr>
        <w:t xml:space="preserve">. </w:t>
      </w:r>
      <w:r w:rsidRPr="00886419">
        <w:rPr>
          <w:rFonts w:eastAsia="Calibri" w:cstheme="minorHAnsi"/>
          <w:sz w:val="24"/>
          <w:szCs w:val="24"/>
        </w:rPr>
        <w:t xml:space="preserve">Claudia </w:t>
      </w:r>
      <w:proofErr w:type="spellStart"/>
      <w:r w:rsidRPr="00886419">
        <w:rPr>
          <w:rFonts w:eastAsia="Calibri" w:cstheme="minorHAnsi"/>
          <w:sz w:val="24"/>
          <w:szCs w:val="24"/>
        </w:rPr>
        <w:t>Job</w:t>
      </w:r>
      <w:proofErr w:type="spellEnd"/>
      <w:r w:rsidRPr="00886419">
        <w:rPr>
          <w:rFonts w:eastAsia="Calibri" w:cstheme="minorHAnsi"/>
          <w:sz w:val="24"/>
          <w:szCs w:val="24"/>
        </w:rPr>
        <w:t xml:space="preserve"> Schmitt (UFRRJ); </w:t>
      </w:r>
      <w:proofErr w:type="gramStart"/>
      <w:r w:rsidR="00886419" w:rsidRPr="00886419">
        <w:rPr>
          <w:rFonts w:eastAsia="Calibri" w:cstheme="minorHAnsi"/>
          <w:sz w:val="24"/>
          <w:szCs w:val="24"/>
        </w:rPr>
        <w:t>8</w:t>
      </w:r>
      <w:proofErr w:type="gramEnd"/>
      <w:r w:rsidRPr="00886419">
        <w:rPr>
          <w:rFonts w:eastAsia="Calibri" w:cstheme="minorHAnsi"/>
          <w:sz w:val="24"/>
          <w:szCs w:val="24"/>
        </w:rPr>
        <w:t xml:space="preserve">. </w:t>
      </w:r>
      <w:r w:rsidRPr="003E4725">
        <w:rPr>
          <w:rFonts w:eastAsia="Calibri" w:cstheme="minorHAnsi"/>
          <w:sz w:val="24"/>
          <w:szCs w:val="24"/>
        </w:rPr>
        <w:t xml:space="preserve">Daniela </w:t>
      </w:r>
      <w:proofErr w:type="spellStart"/>
      <w:r w:rsidRPr="003E4725">
        <w:rPr>
          <w:rFonts w:eastAsia="Calibri" w:cstheme="minorHAnsi"/>
          <w:sz w:val="24"/>
          <w:szCs w:val="24"/>
        </w:rPr>
        <w:t>Frozi</w:t>
      </w:r>
      <w:proofErr w:type="spellEnd"/>
      <w:r w:rsidRPr="003E4725">
        <w:rPr>
          <w:rFonts w:eastAsia="Calibri" w:cstheme="minorHAnsi"/>
          <w:sz w:val="24"/>
          <w:szCs w:val="24"/>
        </w:rPr>
        <w:t xml:space="preserve"> (FIOCRUZ); </w:t>
      </w:r>
      <w:proofErr w:type="gramStart"/>
      <w:r w:rsidR="00886419">
        <w:rPr>
          <w:rFonts w:eastAsia="Calibri" w:cstheme="minorHAnsi"/>
          <w:sz w:val="24"/>
          <w:szCs w:val="24"/>
        </w:rPr>
        <w:t>9</w:t>
      </w:r>
      <w:proofErr w:type="gramEnd"/>
      <w:r w:rsidRPr="003E4725">
        <w:rPr>
          <w:rFonts w:eastAsia="Calibri" w:cstheme="minorHAnsi"/>
          <w:sz w:val="24"/>
          <w:szCs w:val="24"/>
        </w:rPr>
        <w:t xml:space="preserve">. Denise Oliveira (FIOCRUZ); </w:t>
      </w:r>
      <w:r w:rsidR="00886419">
        <w:rPr>
          <w:rFonts w:eastAsia="Calibri" w:cstheme="minorHAnsi"/>
          <w:sz w:val="24"/>
          <w:szCs w:val="24"/>
        </w:rPr>
        <w:t>10</w:t>
      </w:r>
      <w:r w:rsidRPr="003E4725">
        <w:rPr>
          <w:rFonts w:eastAsia="Calibri" w:cstheme="minorHAnsi"/>
          <w:sz w:val="24"/>
          <w:szCs w:val="24"/>
        </w:rPr>
        <w:t>. Edgard Aparecido de Moura (UNIFESP); 1</w:t>
      </w:r>
      <w:r w:rsidR="00886419">
        <w:rPr>
          <w:rFonts w:eastAsia="Calibri" w:cstheme="minorHAnsi"/>
          <w:sz w:val="24"/>
          <w:szCs w:val="24"/>
        </w:rPr>
        <w:t>1</w:t>
      </w:r>
      <w:r w:rsidRPr="003E4725">
        <w:rPr>
          <w:rFonts w:eastAsia="Calibri" w:cstheme="minorHAnsi"/>
          <w:sz w:val="24"/>
          <w:szCs w:val="24"/>
        </w:rPr>
        <w:t>. Elaine Pasquim (MCTI, Doutoranda PPGH/UNB, Brasília); 1</w:t>
      </w:r>
      <w:r w:rsidR="00886419">
        <w:rPr>
          <w:rFonts w:eastAsia="Calibri" w:cstheme="minorHAnsi"/>
          <w:sz w:val="24"/>
          <w:szCs w:val="24"/>
        </w:rPr>
        <w:t xml:space="preserve">2. </w:t>
      </w:r>
      <w:proofErr w:type="spellStart"/>
      <w:r w:rsidR="00886419">
        <w:rPr>
          <w:rFonts w:eastAsia="Calibri" w:cstheme="minorHAnsi"/>
          <w:sz w:val="24"/>
          <w:szCs w:val="24"/>
        </w:rPr>
        <w:t>Elisabetta</w:t>
      </w:r>
      <w:proofErr w:type="spellEnd"/>
      <w:r w:rsidR="00886419">
        <w:rPr>
          <w:rFonts w:eastAsia="Calibri" w:cstheme="minorHAnsi"/>
          <w:sz w:val="24"/>
          <w:szCs w:val="24"/>
        </w:rPr>
        <w:t xml:space="preserve"> </w:t>
      </w:r>
      <w:proofErr w:type="spellStart"/>
      <w:r w:rsidR="00886419">
        <w:rPr>
          <w:rFonts w:eastAsia="Calibri" w:cstheme="minorHAnsi"/>
          <w:sz w:val="24"/>
          <w:szCs w:val="24"/>
        </w:rPr>
        <w:t>Recine</w:t>
      </w:r>
      <w:proofErr w:type="spellEnd"/>
      <w:r w:rsidR="00886419">
        <w:rPr>
          <w:rFonts w:eastAsia="Calibri" w:cstheme="minorHAnsi"/>
          <w:sz w:val="24"/>
          <w:szCs w:val="24"/>
        </w:rPr>
        <w:t xml:space="preserve"> (UNB); 13. Elza Braga (UFC); 14</w:t>
      </w:r>
      <w:r w:rsidRPr="003E4725">
        <w:rPr>
          <w:rFonts w:eastAsia="Calibri" w:cstheme="minorHAnsi"/>
          <w:sz w:val="24"/>
          <w:szCs w:val="24"/>
        </w:rPr>
        <w:t>. Julian Perez (UFFS); 1</w:t>
      </w:r>
      <w:r w:rsidR="00886419">
        <w:rPr>
          <w:rFonts w:eastAsia="Calibri" w:cstheme="minorHAnsi"/>
          <w:sz w:val="24"/>
          <w:szCs w:val="24"/>
        </w:rPr>
        <w:t>5</w:t>
      </w:r>
      <w:r w:rsidRPr="003E4725">
        <w:rPr>
          <w:rFonts w:eastAsia="Calibri" w:cstheme="minorHAnsi"/>
          <w:sz w:val="24"/>
          <w:szCs w:val="24"/>
        </w:rPr>
        <w:t>. Islândia Bezerra (UFPR); 1</w:t>
      </w:r>
      <w:r w:rsidR="00886419">
        <w:rPr>
          <w:rFonts w:eastAsia="Calibri" w:cstheme="minorHAnsi"/>
          <w:sz w:val="24"/>
          <w:szCs w:val="24"/>
        </w:rPr>
        <w:t>6</w:t>
      </w:r>
      <w:r w:rsidRPr="003E4725">
        <w:rPr>
          <w:rFonts w:eastAsia="Calibri" w:cstheme="minorHAnsi"/>
          <w:sz w:val="24"/>
          <w:szCs w:val="24"/>
        </w:rPr>
        <w:t>. Leonor Pacheco (UNB); 1</w:t>
      </w:r>
      <w:r w:rsidR="00886419">
        <w:rPr>
          <w:rFonts w:eastAsia="Calibri" w:cstheme="minorHAnsi"/>
          <w:sz w:val="24"/>
          <w:szCs w:val="24"/>
        </w:rPr>
        <w:t>7</w:t>
      </w:r>
      <w:r w:rsidRPr="003E4725">
        <w:rPr>
          <w:rFonts w:eastAsia="Calibri" w:cstheme="minorHAnsi"/>
          <w:sz w:val="24"/>
          <w:szCs w:val="24"/>
        </w:rPr>
        <w:t xml:space="preserve">. Maria Angélica </w:t>
      </w:r>
      <w:r w:rsidR="005544C6">
        <w:rPr>
          <w:rFonts w:eastAsia="Calibri" w:cstheme="minorHAnsi"/>
          <w:sz w:val="24"/>
          <w:szCs w:val="24"/>
        </w:rPr>
        <w:t xml:space="preserve">T. de </w:t>
      </w:r>
      <w:r w:rsidRPr="003E4725">
        <w:rPr>
          <w:rFonts w:eastAsia="Calibri" w:cstheme="minorHAnsi"/>
          <w:sz w:val="24"/>
          <w:szCs w:val="24"/>
        </w:rPr>
        <w:t>Medeiros (UNIFESP); 1</w:t>
      </w:r>
      <w:r w:rsidR="00886419">
        <w:rPr>
          <w:rFonts w:eastAsia="Calibri" w:cstheme="minorHAnsi"/>
          <w:sz w:val="24"/>
          <w:szCs w:val="24"/>
        </w:rPr>
        <w:t>8</w:t>
      </w:r>
      <w:r w:rsidRPr="003E4725">
        <w:rPr>
          <w:rFonts w:eastAsia="Calibri" w:cstheme="minorHAnsi"/>
          <w:sz w:val="24"/>
          <w:szCs w:val="24"/>
        </w:rPr>
        <w:t xml:space="preserve">. Maria </w:t>
      </w:r>
      <w:proofErr w:type="spellStart"/>
      <w:r w:rsidRPr="003E4725">
        <w:rPr>
          <w:rFonts w:eastAsia="Calibri" w:cstheme="minorHAnsi"/>
          <w:sz w:val="24"/>
          <w:szCs w:val="24"/>
        </w:rPr>
        <w:t>Consolación</w:t>
      </w:r>
      <w:proofErr w:type="spellEnd"/>
      <w:r w:rsidRPr="003E4725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3E4725">
        <w:rPr>
          <w:rFonts w:eastAsia="Calibri" w:cstheme="minorHAnsi"/>
          <w:sz w:val="24"/>
          <w:szCs w:val="24"/>
        </w:rPr>
        <w:t>Udry</w:t>
      </w:r>
      <w:proofErr w:type="spellEnd"/>
      <w:r w:rsidRPr="003E4725">
        <w:rPr>
          <w:rFonts w:eastAsia="Calibri" w:cstheme="minorHAnsi"/>
          <w:sz w:val="24"/>
          <w:szCs w:val="24"/>
        </w:rPr>
        <w:t xml:space="preserve"> (EMBRAPA); 1</w:t>
      </w:r>
      <w:r w:rsidR="00886419">
        <w:rPr>
          <w:rFonts w:eastAsia="Calibri" w:cstheme="minorHAnsi"/>
          <w:sz w:val="24"/>
          <w:szCs w:val="24"/>
        </w:rPr>
        <w:t>9</w:t>
      </w:r>
      <w:r w:rsidRPr="003E4725">
        <w:rPr>
          <w:rFonts w:eastAsia="Calibri" w:cstheme="minorHAnsi"/>
          <w:sz w:val="24"/>
          <w:szCs w:val="24"/>
        </w:rPr>
        <w:t xml:space="preserve">. Maria Rita M. Oliveira (UNESP); </w:t>
      </w:r>
      <w:r w:rsidR="00886419">
        <w:rPr>
          <w:rFonts w:eastAsia="Calibri" w:cstheme="minorHAnsi"/>
          <w:sz w:val="24"/>
          <w:szCs w:val="24"/>
        </w:rPr>
        <w:t>20</w:t>
      </w:r>
      <w:r w:rsidRPr="003E4725">
        <w:rPr>
          <w:rFonts w:eastAsia="Calibri" w:cstheme="minorHAnsi"/>
          <w:sz w:val="24"/>
          <w:szCs w:val="24"/>
        </w:rPr>
        <w:t>. Mauro Del Grossi (UnB); 2</w:t>
      </w:r>
      <w:r w:rsidR="00886419">
        <w:rPr>
          <w:rFonts w:eastAsia="Calibri" w:cstheme="minorHAnsi"/>
          <w:sz w:val="24"/>
          <w:szCs w:val="24"/>
        </w:rPr>
        <w:t>1</w:t>
      </w:r>
      <w:r w:rsidRPr="003E4725">
        <w:rPr>
          <w:rFonts w:eastAsia="Calibri" w:cstheme="minorHAnsi"/>
          <w:sz w:val="24"/>
          <w:szCs w:val="24"/>
        </w:rPr>
        <w:t xml:space="preserve">. </w:t>
      </w:r>
      <w:r w:rsidR="00886419" w:rsidRPr="00886419">
        <w:rPr>
          <w:rFonts w:eastAsia="Calibri" w:cstheme="minorHAnsi"/>
          <w:sz w:val="24"/>
          <w:szCs w:val="24"/>
        </w:rPr>
        <w:t xml:space="preserve">Norma Sueli M. C. Alberto </w:t>
      </w:r>
      <w:bookmarkStart w:id="0" w:name="_GoBack"/>
      <w:bookmarkEnd w:id="0"/>
      <w:r w:rsidRPr="003E4725">
        <w:rPr>
          <w:rFonts w:eastAsia="Calibri" w:cstheme="minorHAnsi"/>
          <w:sz w:val="24"/>
          <w:szCs w:val="24"/>
        </w:rPr>
        <w:t>(UNINOVAFAPI); 2</w:t>
      </w:r>
      <w:r w:rsidR="00886419">
        <w:rPr>
          <w:rFonts w:eastAsia="Calibri" w:cstheme="minorHAnsi"/>
          <w:sz w:val="24"/>
          <w:szCs w:val="24"/>
        </w:rPr>
        <w:t>2</w:t>
      </w:r>
      <w:r w:rsidRPr="003E4725">
        <w:rPr>
          <w:rFonts w:eastAsia="Calibri" w:cstheme="minorHAnsi"/>
          <w:sz w:val="24"/>
          <w:szCs w:val="24"/>
        </w:rPr>
        <w:t xml:space="preserve">. Pedro </w:t>
      </w:r>
      <w:proofErr w:type="spellStart"/>
      <w:r w:rsidRPr="003E4725">
        <w:rPr>
          <w:rFonts w:eastAsia="Calibri" w:cstheme="minorHAnsi"/>
          <w:sz w:val="24"/>
          <w:szCs w:val="24"/>
        </w:rPr>
        <w:t>Kitoko</w:t>
      </w:r>
      <w:proofErr w:type="spellEnd"/>
      <w:r w:rsidRPr="003E4725">
        <w:rPr>
          <w:rFonts w:eastAsia="Calibri" w:cstheme="minorHAnsi"/>
          <w:sz w:val="24"/>
          <w:szCs w:val="24"/>
        </w:rPr>
        <w:t xml:space="preserve"> (GESAN, Vitória); 2</w:t>
      </w:r>
      <w:r w:rsidR="00886419">
        <w:rPr>
          <w:rFonts w:eastAsia="Calibri" w:cstheme="minorHAnsi"/>
          <w:sz w:val="24"/>
          <w:szCs w:val="24"/>
        </w:rPr>
        <w:t>3</w:t>
      </w:r>
      <w:r w:rsidRPr="003E4725">
        <w:rPr>
          <w:rFonts w:eastAsia="Calibri" w:cstheme="minorHAnsi"/>
          <w:sz w:val="24"/>
          <w:szCs w:val="24"/>
        </w:rPr>
        <w:t xml:space="preserve">. Renata </w:t>
      </w:r>
      <w:proofErr w:type="spellStart"/>
      <w:r w:rsidRPr="003E4725">
        <w:rPr>
          <w:rFonts w:eastAsia="Calibri" w:cstheme="minorHAnsi"/>
          <w:sz w:val="24"/>
          <w:szCs w:val="24"/>
        </w:rPr>
        <w:t>Menasche</w:t>
      </w:r>
      <w:proofErr w:type="spellEnd"/>
      <w:r w:rsidRPr="003E4725">
        <w:rPr>
          <w:rFonts w:eastAsia="Calibri" w:cstheme="minorHAnsi"/>
          <w:sz w:val="24"/>
          <w:szCs w:val="24"/>
        </w:rPr>
        <w:t xml:space="preserve"> (</w:t>
      </w:r>
      <w:proofErr w:type="spellStart"/>
      <w:proofErr w:type="gramStart"/>
      <w:r w:rsidRPr="003E4725">
        <w:rPr>
          <w:rFonts w:eastAsia="Calibri" w:cstheme="minorHAnsi"/>
          <w:sz w:val="24"/>
          <w:szCs w:val="24"/>
        </w:rPr>
        <w:t>UFPel</w:t>
      </w:r>
      <w:proofErr w:type="spellEnd"/>
      <w:proofErr w:type="gramEnd"/>
      <w:r w:rsidRPr="003E4725">
        <w:rPr>
          <w:rFonts w:eastAsia="Calibri" w:cstheme="minorHAnsi"/>
          <w:sz w:val="24"/>
          <w:szCs w:val="24"/>
        </w:rPr>
        <w:t>); 2</w:t>
      </w:r>
      <w:r w:rsidR="00886419">
        <w:rPr>
          <w:rFonts w:eastAsia="Calibri" w:cstheme="minorHAnsi"/>
          <w:sz w:val="24"/>
          <w:szCs w:val="24"/>
        </w:rPr>
        <w:t>4</w:t>
      </w:r>
      <w:r w:rsidRPr="003E4725">
        <w:rPr>
          <w:rFonts w:eastAsia="Calibri" w:cstheme="minorHAnsi"/>
          <w:sz w:val="24"/>
          <w:szCs w:val="24"/>
        </w:rPr>
        <w:t>. Renato Carvalheira Nascimento (CAPES); 2</w:t>
      </w:r>
      <w:r w:rsidR="00886419">
        <w:rPr>
          <w:rFonts w:eastAsia="Calibri" w:cstheme="minorHAnsi"/>
          <w:sz w:val="24"/>
          <w:szCs w:val="24"/>
        </w:rPr>
        <w:t>5</w:t>
      </w:r>
      <w:r w:rsidRPr="003E4725">
        <w:rPr>
          <w:rFonts w:eastAsia="Calibri" w:cstheme="minorHAnsi"/>
          <w:sz w:val="24"/>
          <w:szCs w:val="24"/>
        </w:rPr>
        <w:t>. Renato S. Maluf (UFRRJ, CERESAN); 2</w:t>
      </w:r>
      <w:r w:rsidR="00886419">
        <w:rPr>
          <w:rFonts w:eastAsia="Calibri" w:cstheme="minorHAnsi"/>
          <w:sz w:val="24"/>
          <w:szCs w:val="24"/>
        </w:rPr>
        <w:t>6</w:t>
      </w:r>
      <w:r w:rsidRPr="003E4725">
        <w:rPr>
          <w:rFonts w:eastAsia="Calibri" w:cstheme="minorHAnsi"/>
          <w:sz w:val="24"/>
          <w:szCs w:val="24"/>
        </w:rPr>
        <w:t xml:space="preserve">. Rosane </w:t>
      </w:r>
      <w:proofErr w:type="spellStart"/>
      <w:r w:rsidRPr="003E4725">
        <w:rPr>
          <w:rFonts w:eastAsia="Calibri" w:cstheme="minorHAnsi"/>
          <w:sz w:val="24"/>
          <w:szCs w:val="24"/>
        </w:rPr>
        <w:t>Triches</w:t>
      </w:r>
      <w:proofErr w:type="spellEnd"/>
      <w:r w:rsidRPr="003E4725">
        <w:rPr>
          <w:rFonts w:eastAsia="Calibri" w:cstheme="minorHAnsi"/>
          <w:sz w:val="24"/>
          <w:szCs w:val="24"/>
        </w:rPr>
        <w:t xml:space="preserve"> (UFFS); 2</w:t>
      </w:r>
      <w:r w:rsidR="00886419">
        <w:rPr>
          <w:rFonts w:eastAsia="Calibri" w:cstheme="minorHAnsi"/>
          <w:sz w:val="24"/>
          <w:szCs w:val="24"/>
        </w:rPr>
        <w:t>7</w:t>
      </w:r>
      <w:r w:rsidRPr="003E4725">
        <w:rPr>
          <w:rFonts w:eastAsia="Calibri" w:cstheme="minorHAnsi"/>
          <w:sz w:val="24"/>
          <w:szCs w:val="24"/>
        </w:rPr>
        <w:t>. Sandra Maria Chaves dos Santos (UFBA); 2</w:t>
      </w:r>
      <w:r w:rsidR="00886419">
        <w:rPr>
          <w:rFonts w:eastAsia="Calibri" w:cstheme="minorHAnsi"/>
          <w:sz w:val="24"/>
          <w:szCs w:val="24"/>
        </w:rPr>
        <w:t>8</w:t>
      </w:r>
      <w:r w:rsidRPr="003E4725">
        <w:rPr>
          <w:rFonts w:eastAsia="Calibri" w:cstheme="minorHAnsi"/>
          <w:sz w:val="24"/>
          <w:szCs w:val="24"/>
        </w:rPr>
        <w:t xml:space="preserve">. Silvia </w:t>
      </w:r>
      <w:proofErr w:type="spellStart"/>
      <w:r w:rsidRPr="003E4725">
        <w:rPr>
          <w:rFonts w:eastAsia="Calibri" w:cstheme="minorHAnsi"/>
          <w:sz w:val="24"/>
          <w:szCs w:val="24"/>
        </w:rPr>
        <w:t>Rigon</w:t>
      </w:r>
      <w:proofErr w:type="spellEnd"/>
      <w:r w:rsidRPr="003E4725">
        <w:rPr>
          <w:rFonts w:eastAsia="Calibri" w:cstheme="minorHAnsi"/>
          <w:sz w:val="24"/>
          <w:szCs w:val="24"/>
        </w:rPr>
        <w:t xml:space="preserve"> (UFPR); 2</w:t>
      </w:r>
      <w:r w:rsidR="00886419">
        <w:rPr>
          <w:rFonts w:eastAsia="Calibri" w:cstheme="minorHAnsi"/>
          <w:sz w:val="24"/>
          <w:szCs w:val="24"/>
        </w:rPr>
        <w:t>9</w:t>
      </w:r>
      <w:r w:rsidRPr="003E4725">
        <w:rPr>
          <w:rFonts w:eastAsia="Calibri" w:cstheme="minorHAnsi"/>
          <w:sz w:val="24"/>
          <w:szCs w:val="24"/>
        </w:rPr>
        <w:t xml:space="preserve">. Sonia Lucena (UFPE); </w:t>
      </w:r>
      <w:r w:rsidR="00886419">
        <w:rPr>
          <w:rFonts w:eastAsia="Calibri" w:cstheme="minorHAnsi"/>
          <w:sz w:val="24"/>
          <w:szCs w:val="24"/>
        </w:rPr>
        <w:t>30</w:t>
      </w:r>
      <w:r w:rsidRPr="003E4725">
        <w:rPr>
          <w:rFonts w:eastAsia="Calibri" w:cstheme="minorHAnsi"/>
          <w:sz w:val="24"/>
          <w:szCs w:val="24"/>
        </w:rPr>
        <w:t xml:space="preserve">. </w:t>
      </w:r>
      <w:proofErr w:type="spellStart"/>
      <w:r w:rsidRPr="003E4725">
        <w:rPr>
          <w:rFonts w:eastAsia="Calibri" w:cstheme="minorHAnsi"/>
          <w:sz w:val="24"/>
          <w:szCs w:val="24"/>
        </w:rPr>
        <w:t>Veruska</w:t>
      </w:r>
      <w:proofErr w:type="spellEnd"/>
      <w:r w:rsidRPr="003E4725">
        <w:rPr>
          <w:rFonts w:eastAsia="Calibri" w:cstheme="minorHAnsi"/>
          <w:sz w:val="24"/>
          <w:szCs w:val="24"/>
        </w:rPr>
        <w:t xml:space="preserve"> Prado Alexandre (UFG, CERESAN).</w:t>
      </w:r>
    </w:p>
    <w:p w:rsidR="00BC3B13" w:rsidRPr="00790E6E" w:rsidRDefault="00BC3B13" w:rsidP="00BC3B13">
      <w:pPr>
        <w:spacing w:after="0"/>
        <w:jc w:val="both"/>
        <w:rPr>
          <w:rFonts w:eastAsia="Calibri" w:cstheme="minorHAnsi"/>
          <w:sz w:val="24"/>
          <w:szCs w:val="24"/>
        </w:rPr>
      </w:pPr>
    </w:p>
    <w:p w:rsidR="008123E9" w:rsidRPr="00790E6E" w:rsidRDefault="008123E9">
      <w:pPr>
        <w:rPr>
          <w:rFonts w:eastAsia="Calibri" w:cstheme="minorHAnsi"/>
          <w:sz w:val="24"/>
          <w:szCs w:val="24"/>
        </w:rPr>
      </w:pPr>
    </w:p>
    <w:sectPr w:rsidR="008123E9" w:rsidRPr="00790E6E" w:rsidSect="00C34E2B">
      <w:footerReference w:type="default" r:id="rId9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69" w:rsidRDefault="00324669" w:rsidP="00C113E6">
      <w:pPr>
        <w:spacing w:after="0" w:line="240" w:lineRule="auto"/>
      </w:pPr>
      <w:r>
        <w:separator/>
      </w:r>
    </w:p>
  </w:endnote>
  <w:endnote w:type="continuationSeparator" w:id="0">
    <w:p w:rsidR="00324669" w:rsidRDefault="00324669" w:rsidP="00C1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755532"/>
      <w:docPartObj>
        <w:docPartGallery w:val="Page Numbers (Bottom of Page)"/>
        <w:docPartUnique/>
      </w:docPartObj>
    </w:sdtPr>
    <w:sdtEndPr/>
    <w:sdtContent>
      <w:p w:rsidR="00C113E6" w:rsidRDefault="00745BBF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6B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113E6" w:rsidRDefault="00C113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69" w:rsidRDefault="00324669" w:rsidP="00C113E6">
      <w:pPr>
        <w:spacing w:after="0" w:line="240" w:lineRule="auto"/>
      </w:pPr>
      <w:r>
        <w:separator/>
      </w:r>
    </w:p>
  </w:footnote>
  <w:footnote w:type="continuationSeparator" w:id="0">
    <w:p w:rsidR="00324669" w:rsidRDefault="00324669" w:rsidP="00C11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4B4D"/>
    <w:multiLevelType w:val="multilevel"/>
    <w:tmpl w:val="258E1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7742BB"/>
    <w:multiLevelType w:val="multilevel"/>
    <w:tmpl w:val="9730AC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1838C2"/>
    <w:multiLevelType w:val="hybridMultilevel"/>
    <w:tmpl w:val="D09CA1B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BF53DE"/>
    <w:multiLevelType w:val="multilevel"/>
    <w:tmpl w:val="8256B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7C0FDA"/>
    <w:multiLevelType w:val="multilevel"/>
    <w:tmpl w:val="A71EC8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E42649"/>
    <w:multiLevelType w:val="multilevel"/>
    <w:tmpl w:val="D3E819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78"/>
    <w:rsid w:val="00011552"/>
    <w:rsid w:val="00013963"/>
    <w:rsid w:val="000306F9"/>
    <w:rsid w:val="00053588"/>
    <w:rsid w:val="0010754A"/>
    <w:rsid w:val="001161B0"/>
    <w:rsid w:val="0011727E"/>
    <w:rsid w:val="00125B53"/>
    <w:rsid w:val="00156887"/>
    <w:rsid w:val="00186008"/>
    <w:rsid w:val="001974BA"/>
    <w:rsid w:val="001E26C4"/>
    <w:rsid w:val="001F1230"/>
    <w:rsid w:val="002223ED"/>
    <w:rsid w:val="00236390"/>
    <w:rsid w:val="0029320C"/>
    <w:rsid w:val="002A5C78"/>
    <w:rsid w:val="00302129"/>
    <w:rsid w:val="00324669"/>
    <w:rsid w:val="003B449B"/>
    <w:rsid w:val="003B72E6"/>
    <w:rsid w:val="00404DDE"/>
    <w:rsid w:val="00412CE9"/>
    <w:rsid w:val="00424599"/>
    <w:rsid w:val="00427DE5"/>
    <w:rsid w:val="00466CE6"/>
    <w:rsid w:val="0051127D"/>
    <w:rsid w:val="005544C6"/>
    <w:rsid w:val="005D154B"/>
    <w:rsid w:val="005D7223"/>
    <w:rsid w:val="005D723E"/>
    <w:rsid w:val="006144D6"/>
    <w:rsid w:val="006164D8"/>
    <w:rsid w:val="00621D75"/>
    <w:rsid w:val="00633EFE"/>
    <w:rsid w:val="00656D3E"/>
    <w:rsid w:val="006C09C0"/>
    <w:rsid w:val="006F48F1"/>
    <w:rsid w:val="0070742B"/>
    <w:rsid w:val="00732FA2"/>
    <w:rsid w:val="00743570"/>
    <w:rsid w:val="0074429E"/>
    <w:rsid w:val="00745BBF"/>
    <w:rsid w:val="0078159B"/>
    <w:rsid w:val="00790E6E"/>
    <w:rsid w:val="007C7087"/>
    <w:rsid w:val="007F4EAB"/>
    <w:rsid w:val="008123E9"/>
    <w:rsid w:val="008265ED"/>
    <w:rsid w:val="00871CDB"/>
    <w:rsid w:val="00886419"/>
    <w:rsid w:val="008A0B0F"/>
    <w:rsid w:val="008C01B1"/>
    <w:rsid w:val="008F1DBE"/>
    <w:rsid w:val="0090391C"/>
    <w:rsid w:val="0091076B"/>
    <w:rsid w:val="00916063"/>
    <w:rsid w:val="009868D3"/>
    <w:rsid w:val="009D46B0"/>
    <w:rsid w:val="009F0140"/>
    <w:rsid w:val="00A978BF"/>
    <w:rsid w:val="00AA0CB4"/>
    <w:rsid w:val="00AB5A67"/>
    <w:rsid w:val="00AC2E1C"/>
    <w:rsid w:val="00B454DA"/>
    <w:rsid w:val="00B67145"/>
    <w:rsid w:val="00B733CE"/>
    <w:rsid w:val="00BC3B13"/>
    <w:rsid w:val="00BC3CC2"/>
    <w:rsid w:val="00BD620B"/>
    <w:rsid w:val="00C113E6"/>
    <w:rsid w:val="00C25B06"/>
    <w:rsid w:val="00C34E2B"/>
    <w:rsid w:val="00C37BE9"/>
    <w:rsid w:val="00C61B1D"/>
    <w:rsid w:val="00C92F47"/>
    <w:rsid w:val="00CA3819"/>
    <w:rsid w:val="00CC3815"/>
    <w:rsid w:val="00D17126"/>
    <w:rsid w:val="00D4464B"/>
    <w:rsid w:val="00D477D7"/>
    <w:rsid w:val="00D93871"/>
    <w:rsid w:val="00DA1E8C"/>
    <w:rsid w:val="00DE7556"/>
    <w:rsid w:val="00E30D98"/>
    <w:rsid w:val="00E50DBF"/>
    <w:rsid w:val="00EC0072"/>
    <w:rsid w:val="00EC22D6"/>
    <w:rsid w:val="00EE356D"/>
    <w:rsid w:val="00EF464F"/>
    <w:rsid w:val="00EF4E56"/>
    <w:rsid w:val="00F105FF"/>
    <w:rsid w:val="00FB17CB"/>
    <w:rsid w:val="00FF24D3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74BA"/>
    <w:pPr>
      <w:ind w:left="720"/>
      <w:contextualSpacing/>
    </w:pPr>
  </w:style>
  <w:style w:type="table" w:styleId="Tabelacomgrade">
    <w:name w:val="Table Grid"/>
    <w:basedOn w:val="Tabelanormal"/>
    <w:uiPriority w:val="59"/>
    <w:rsid w:val="009107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C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164D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1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13E6"/>
  </w:style>
  <w:style w:type="paragraph" w:styleId="Rodap">
    <w:name w:val="footer"/>
    <w:basedOn w:val="Normal"/>
    <w:link w:val="RodapChar"/>
    <w:uiPriority w:val="99"/>
    <w:unhideWhenUsed/>
    <w:rsid w:val="00C1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13E6"/>
  </w:style>
  <w:style w:type="character" w:customStyle="1" w:styleId="apple-converted-space">
    <w:name w:val="apple-converted-space"/>
    <w:basedOn w:val="Fontepargpadro"/>
    <w:rsid w:val="008F1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74BA"/>
    <w:pPr>
      <w:ind w:left="720"/>
      <w:contextualSpacing/>
    </w:pPr>
  </w:style>
  <w:style w:type="table" w:styleId="Tabelacomgrade">
    <w:name w:val="Table Grid"/>
    <w:basedOn w:val="Tabelanormal"/>
    <w:uiPriority w:val="59"/>
    <w:rsid w:val="009107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C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164D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1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13E6"/>
  </w:style>
  <w:style w:type="paragraph" w:styleId="Rodap">
    <w:name w:val="footer"/>
    <w:basedOn w:val="Normal"/>
    <w:link w:val="RodapChar"/>
    <w:uiPriority w:val="99"/>
    <w:unhideWhenUsed/>
    <w:rsid w:val="00C1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13E6"/>
  </w:style>
  <w:style w:type="character" w:customStyle="1" w:styleId="apple-converted-space">
    <w:name w:val="apple-converted-space"/>
    <w:basedOn w:val="Fontepargpadro"/>
    <w:rsid w:val="008F1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2129</Words>
  <Characters>11498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Carvalheira do Nascimento</dc:creator>
  <cp:lastModifiedBy>Usuario</cp:lastModifiedBy>
  <cp:revision>5</cp:revision>
  <cp:lastPrinted>2016-06-14T00:43:00Z</cp:lastPrinted>
  <dcterms:created xsi:type="dcterms:W3CDTF">2016-06-12T18:39:00Z</dcterms:created>
  <dcterms:modified xsi:type="dcterms:W3CDTF">2016-06-14T00:43:00Z</dcterms:modified>
</cp:coreProperties>
</file>